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9223" w14:textId="77777777" w:rsidR="00BC6649" w:rsidRDefault="00BC6649" w:rsidP="00AE7D34">
      <w:pPr>
        <w:pStyle w:val="Nagwek1"/>
        <w:rPr>
          <w:sz w:val="24"/>
        </w:rPr>
      </w:pPr>
    </w:p>
    <w:p w14:paraId="1AD7EF75" w14:textId="2C60F970"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w:t>
      </w:r>
      <w:r w:rsidRPr="00183139">
        <w:rPr>
          <w:color w:val="000000"/>
          <w:sz w:val="24"/>
          <w:szCs w:val="24"/>
        </w:rPr>
        <w:t>L</w:t>
      </w:r>
      <w:r w:rsidRPr="002B5C50">
        <w:rPr>
          <w:color w:val="000000"/>
          <w:sz w:val="24"/>
          <w:szCs w:val="24"/>
        </w:rPr>
        <w:t>/</w:t>
      </w:r>
      <w:r w:rsidR="008908D4">
        <w:rPr>
          <w:color w:val="000000"/>
          <w:sz w:val="24"/>
          <w:szCs w:val="24"/>
        </w:rPr>
        <w:t>01</w:t>
      </w:r>
      <w:r w:rsidR="0003621B">
        <w:rPr>
          <w:color w:val="000000"/>
          <w:sz w:val="24"/>
          <w:szCs w:val="24"/>
        </w:rPr>
        <w:t>/</w:t>
      </w:r>
      <w:r w:rsidRPr="002B5C50">
        <w:rPr>
          <w:color w:val="000000"/>
          <w:sz w:val="24"/>
          <w:szCs w:val="24"/>
        </w:rPr>
        <w:t>20</w:t>
      </w:r>
      <w:r w:rsidR="000753EE">
        <w:rPr>
          <w:color w:val="000000"/>
          <w:sz w:val="24"/>
          <w:szCs w:val="24"/>
        </w:rPr>
        <w:t>2</w:t>
      </w:r>
      <w:r w:rsidR="008908D4">
        <w:rPr>
          <w:color w:val="000000"/>
          <w:sz w:val="24"/>
          <w:szCs w:val="24"/>
        </w:rPr>
        <w:t>4</w:t>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14:paraId="690A0B75" w14:textId="77777777" w:rsidR="00BC6649" w:rsidRDefault="00BC6649" w:rsidP="00AE7D34">
      <w:pPr>
        <w:pStyle w:val="Nagwek1"/>
        <w:rPr>
          <w:sz w:val="24"/>
        </w:rPr>
      </w:pPr>
    </w:p>
    <w:p w14:paraId="41666AEF" w14:textId="77777777" w:rsidR="002B6B70" w:rsidRDefault="002B6B70" w:rsidP="00AE7D34">
      <w:pPr>
        <w:pStyle w:val="Nagwek1"/>
        <w:rPr>
          <w:sz w:val="24"/>
        </w:rPr>
      </w:pPr>
      <w:r>
        <w:rPr>
          <w:sz w:val="24"/>
        </w:rPr>
        <w:t>UMOWA</w:t>
      </w:r>
    </w:p>
    <w:p w14:paraId="11212E17" w14:textId="5140AD5A" w:rsidR="00F25267" w:rsidRDefault="00DE320C" w:rsidP="00BC6649">
      <w:pPr>
        <w:ind w:left="720"/>
        <w:jc w:val="center"/>
        <w:rPr>
          <w:b/>
          <w:sz w:val="24"/>
        </w:rPr>
      </w:pPr>
      <w:r>
        <w:rPr>
          <w:b/>
          <w:sz w:val="24"/>
        </w:rPr>
        <w:t xml:space="preserve">na </w:t>
      </w:r>
      <w:r w:rsidR="00D61BB4">
        <w:rPr>
          <w:b/>
          <w:sz w:val="24"/>
        </w:rPr>
        <w:t>udzielanie świadczeń</w:t>
      </w:r>
      <w:r w:rsidR="002B6B70">
        <w:rPr>
          <w:b/>
          <w:sz w:val="24"/>
        </w:rPr>
        <w:t xml:space="preserve"> </w:t>
      </w:r>
      <w:r w:rsidR="00F25267">
        <w:rPr>
          <w:b/>
          <w:sz w:val="24"/>
        </w:rPr>
        <w:t xml:space="preserve">zdrowotnych </w:t>
      </w:r>
    </w:p>
    <w:p w14:paraId="40F1E4F9" w14:textId="77777777" w:rsidR="00BC6649" w:rsidRDefault="00BC6649" w:rsidP="00BC6649">
      <w:pPr>
        <w:ind w:left="720"/>
        <w:rPr>
          <w:sz w:val="24"/>
        </w:rPr>
      </w:pPr>
    </w:p>
    <w:p w14:paraId="1AE9FC47" w14:textId="77777777" w:rsidR="00F25267" w:rsidRDefault="00F25267" w:rsidP="00F25267">
      <w:pPr>
        <w:rPr>
          <w:sz w:val="24"/>
        </w:rPr>
      </w:pPr>
      <w:r>
        <w:rPr>
          <w:sz w:val="24"/>
        </w:rPr>
        <w:t xml:space="preserve">zawarta Świnoujściu w dniu  </w:t>
      </w:r>
      <w:r>
        <w:rPr>
          <w:b/>
          <w:sz w:val="24"/>
        </w:rPr>
        <w:t>………………...</w:t>
      </w:r>
      <w:r>
        <w:rPr>
          <w:sz w:val="24"/>
        </w:rPr>
        <w:t xml:space="preserve">  pomiędzy:</w:t>
      </w:r>
    </w:p>
    <w:p w14:paraId="1D7FDEC7" w14:textId="77777777" w:rsidR="00D61BB4" w:rsidRDefault="00D61BB4" w:rsidP="00F25267">
      <w:pPr>
        <w:rPr>
          <w:sz w:val="24"/>
        </w:rPr>
      </w:pPr>
    </w:p>
    <w:p w14:paraId="4D92277F" w14:textId="77777777"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14:paraId="7B021D9B" w14:textId="77777777" w:rsidR="00F25267" w:rsidRPr="00E05D20" w:rsidRDefault="00F25267" w:rsidP="00D61BB4">
      <w:pPr>
        <w:jc w:val="both"/>
        <w:rPr>
          <w:sz w:val="24"/>
          <w:szCs w:val="24"/>
        </w:rPr>
      </w:pPr>
      <w:r w:rsidRPr="00E05D20">
        <w:rPr>
          <w:sz w:val="24"/>
          <w:szCs w:val="24"/>
        </w:rPr>
        <w:t xml:space="preserve">reprezentowaną przez:  </w:t>
      </w:r>
    </w:p>
    <w:p w14:paraId="1B36C7C9" w14:textId="4A934A5B" w:rsidR="00F25267" w:rsidRDefault="00F25267" w:rsidP="00D61BB4">
      <w:pPr>
        <w:jc w:val="both"/>
        <w:rPr>
          <w:sz w:val="24"/>
        </w:rPr>
      </w:pPr>
      <w:r>
        <w:rPr>
          <w:sz w:val="24"/>
        </w:rPr>
        <w:t xml:space="preserve">1) Prezesa  Zarządu  -  </w:t>
      </w:r>
      <w:r w:rsidR="00DE320C">
        <w:rPr>
          <w:sz w:val="24"/>
        </w:rPr>
        <w:t xml:space="preserve">Jerzego Wolińskiego </w:t>
      </w:r>
      <w:r>
        <w:rPr>
          <w:sz w:val="24"/>
        </w:rPr>
        <w:t>,</w:t>
      </w:r>
    </w:p>
    <w:p w14:paraId="1F9B22E4" w14:textId="670F9281" w:rsidR="00F25267" w:rsidRDefault="00F25267" w:rsidP="00D61BB4">
      <w:pPr>
        <w:jc w:val="both"/>
        <w:rPr>
          <w:b/>
          <w:sz w:val="24"/>
        </w:rPr>
      </w:pPr>
    </w:p>
    <w:p w14:paraId="1D965980" w14:textId="77777777"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14:paraId="2BF440B8" w14:textId="77777777" w:rsidR="00F25267" w:rsidRPr="0054206C" w:rsidRDefault="00F25267" w:rsidP="00F25267">
      <w:pPr>
        <w:rPr>
          <w:sz w:val="24"/>
        </w:rPr>
      </w:pPr>
      <w:r w:rsidRPr="0054206C">
        <w:rPr>
          <w:sz w:val="24"/>
        </w:rPr>
        <w:t>a</w:t>
      </w:r>
    </w:p>
    <w:p w14:paraId="546395AE" w14:textId="77777777"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14:paraId="0B720EF4" w14:textId="77777777" w:rsidR="00F25267" w:rsidRDefault="00F25267" w:rsidP="00D61BB4">
      <w:pPr>
        <w:jc w:val="both"/>
        <w:rPr>
          <w:b/>
          <w:sz w:val="24"/>
        </w:rPr>
      </w:pPr>
      <w:r>
        <w:rPr>
          <w:sz w:val="24"/>
        </w:rPr>
        <w:t>zwanym(ą)  w dalszej części umowy  „</w:t>
      </w:r>
      <w:r>
        <w:rPr>
          <w:b/>
          <w:sz w:val="24"/>
        </w:rPr>
        <w:t>Przyjmującym zamówienie”</w:t>
      </w:r>
    </w:p>
    <w:p w14:paraId="31B458D8" w14:textId="77777777" w:rsidR="00F25267" w:rsidRDefault="00F25267" w:rsidP="00F25267">
      <w:pPr>
        <w:rPr>
          <w:b/>
          <w:sz w:val="24"/>
        </w:rPr>
      </w:pPr>
    </w:p>
    <w:p w14:paraId="6EC124C4" w14:textId="6A024189" w:rsidR="002B6B70" w:rsidRDefault="00203D05" w:rsidP="004B1BAC">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306165">
        <w:rPr>
          <w:sz w:val="24"/>
        </w:rPr>
        <w:t>/psychologa</w:t>
      </w:r>
      <w:r w:rsidR="004B1BAC">
        <w:rPr>
          <w:sz w:val="24"/>
        </w:rPr>
        <w:t>/farmaceuty</w:t>
      </w:r>
      <w:r w:rsidR="0096401B">
        <w:rPr>
          <w:sz w:val="24"/>
        </w:rPr>
        <w:t xml:space="preserve"> </w:t>
      </w:r>
      <w:r w:rsidR="00F25267">
        <w:rPr>
          <w:sz w:val="24"/>
        </w:rPr>
        <w:t xml:space="preserve">dla pacjentów  </w:t>
      </w:r>
      <w:r>
        <w:rPr>
          <w:sz w:val="24"/>
        </w:rPr>
        <w:t xml:space="preserve">Udzielającego zamówienia </w:t>
      </w:r>
      <w:r w:rsidR="00F25267">
        <w:rPr>
          <w:sz w:val="24"/>
        </w:rPr>
        <w:t>w zakresie</w:t>
      </w:r>
      <w:r w:rsidR="004B1BAC">
        <w:rPr>
          <w:sz w:val="24"/>
        </w:rPr>
        <w:t xml:space="preserve"> </w:t>
      </w:r>
      <w:r w:rsidR="00F25267">
        <w:rPr>
          <w:sz w:val="24"/>
        </w:rPr>
        <w:t>określonym 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w:t>
      </w:r>
      <w:r w:rsidR="000753EE">
        <w:rPr>
          <w:sz w:val="24"/>
        </w:rPr>
        <w:t>2</w:t>
      </w:r>
      <w:r w:rsidR="004B1BAC">
        <w:rPr>
          <w:sz w:val="24"/>
        </w:rPr>
        <w:t>3</w:t>
      </w:r>
      <w:r w:rsidR="00E107BF">
        <w:rPr>
          <w:sz w:val="24"/>
        </w:rPr>
        <w:t xml:space="preserve"> </w:t>
      </w:r>
      <w:r w:rsidR="00F25267">
        <w:rPr>
          <w:sz w:val="24"/>
        </w:rPr>
        <w:t>r</w:t>
      </w:r>
      <w:r w:rsidR="00E107BF">
        <w:rPr>
          <w:sz w:val="24"/>
        </w:rPr>
        <w:t>.</w:t>
      </w:r>
    </w:p>
    <w:p w14:paraId="02AC6C4B" w14:textId="77777777" w:rsidR="00203D05" w:rsidRDefault="00203D05" w:rsidP="004B1BAC">
      <w:pPr>
        <w:jc w:val="both"/>
        <w:rPr>
          <w:sz w:val="24"/>
        </w:rPr>
      </w:pPr>
    </w:p>
    <w:p w14:paraId="2BC31ABE" w14:textId="77777777" w:rsidR="00C629B7" w:rsidRPr="0054206C" w:rsidRDefault="00C629B7" w:rsidP="004B1BAC">
      <w:pPr>
        <w:pStyle w:val="Tekstpodstawowy"/>
        <w:jc w:val="center"/>
        <w:rPr>
          <w:b/>
        </w:rPr>
      </w:pPr>
      <w:r w:rsidRPr="0054206C">
        <w:rPr>
          <w:b/>
        </w:rPr>
        <w:t>§ 1</w:t>
      </w:r>
    </w:p>
    <w:p w14:paraId="76E5A5EB" w14:textId="607B786B"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xml:space="preserve"> zgodnie z zakresem obowiązków określon</w:t>
      </w:r>
      <w:r w:rsidR="00BE40A7">
        <w:rPr>
          <w:sz w:val="24"/>
        </w:rPr>
        <w:t>ym</w:t>
      </w:r>
      <w:r w:rsidR="00033696">
        <w:rPr>
          <w:sz w:val="24"/>
        </w:rPr>
        <w:t xml:space="preserve"> w SWKO.</w:t>
      </w:r>
    </w:p>
    <w:p w14:paraId="631B105F" w14:textId="0F98633F"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nr.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14:paraId="204FEAD9" w14:textId="77777777" w:rsidR="008B1E25" w:rsidRPr="00D61BB4" w:rsidRDefault="008B1E25" w:rsidP="008B1E25">
      <w:pPr>
        <w:ind w:left="720"/>
        <w:jc w:val="both"/>
        <w:rPr>
          <w:sz w:val="24"/>
        </w:rPr>
      </w:pPr>
    </w:p>
    <w:p w14:paraId="34F1549C" w14:textId="77777777" w:rsidR="00A35EE3" w:rsidRPr="00203D05" w:rsidRDefault="002B6B70" w:rsidP="00CB521F">
      <w:pPr>
        <w:jc w:val="center"/>
        <w:rPr>
          <w:b/>
          <w:sz w:val="24"/>
        </w:rPr>
      </w:pPr>
      <w:r w:rsidRPr="00203D05">
        <w:rPr>
          <w:b/>
          <w:sz w:val="24"/>
        </w:rPr>
        <w:t xml:space="preserve">§ </w:t>
      </w:r>
      <w:r w:rsidR="00F35C5C" w:rsidRPr="00203D05">
        <w:rPr>
          <w:b/>
          <w:sz w:val="24"/>
        </w:rPr>
        <w:t>2</w:t>
      </w:r>
    </w:p>
    <w:p w14:paraId="2947ACFB" w14:textId="77777777"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14:paraId="3DC3D786" w14:textId="28FDFC6E" w:rsidR="005D7640" w:rsidRDefault="00D61BB4" w:rsidP="00E65C1B">
      <w:pPr>
        <w:pStyle w:val="Tekstpodstawowy"/>
        <w:ind w:left="705" w:hanging="705"/>
        <w:jc w:val="both"/>
      </w:pPr>
      <w:r>
        <w:t>2.</w:t>
      </w:r>
      <w:r w:rsidR="00E65C1B">
        <w:tab/>
      </w:r>
      <w:r w:rsidR="00067ABD">
        <w:t>Przyjmujący zamówienie zobowiązuje się do sporządzania po zakończeniu każdego miesiąca  pisemnych zestawień z realizacji usług określonych w § 1 i niezwłocznego ich przedkładani</w:t>
      </w:r>
      <w:r w:rsidR="00306165">
        <w:t>a</w:t>
      </w:r>
      <w:r w:rsidR="00067ABD">
        <w:t xml:space="preserve"> Kierownikowi Zakładu Lecznictwa </w:t>
      </w:r>
      <w:r w:rsidR="00AC3797">
        <w:t xml:space="preserve">Uzdrowiskowego </w:t>
      </w:r>
      <w:r w:rsidR="00067ABD">
        <w:t>Udzielającego zamówienia.</w:t>
      </w:r>
    </w:p>
    <w:p w14:paraId="1D300E51" w14:textId="77777777" w:rsidR="002648DE" w:rsidRDefault="003D2209" w:rsidP="009C1A62">
      <w:pPr>
        <w:jc w:val="both"/>
        <w:rPr>
          <w:sz w:val="24"/>
        </w:rPr>
      </w:pPr>
      <w:r>
        <w:rPr>
          <w:sz w:val="24"/>
        </w:rPr>
        <w:t xml:space="preserve"> </w:t>
      </w:r>
    </w:p>
    <w:p w14:paraId="57A1FCB6" w14:textId="77777777" w:rsidR="004369BE" w:rsidRDefault="004369BE" w:rsidP="005D7080">
      <w:pPr>
        <w:jc w:val="center"/>
        <w:rPr>
          <w:b/>
          <w:sz w:val="24"/>
        </w:rPr>
      </w:pPr>
    </w:p>
    <w:p w14:paraId="7C68B04C" w14:textId="77777777" w:rsidR="0066178B" w:rsidRPr="000D009D" w:rsidRDefault="002648DE" w:rsidP="005D7080">
      <w:pPr>
        <w:jc w:val="center"/>
      </w:pPr>
      <w:r w:rsidRPr="00355F28">
        <w:rPr>
          <w:b/>
          <w:sz w:val="24"/>
        </w:rPr>
        <w:lastRenderedPageBreak/>
        <w:t xml:space="preserve">§ </w:t>
      </w:r>
      <w:r w:rsidR="006D48DD" w:rsidRPr="00355F28">
        <w:rPr>
          <w:b/>
          <w:sz w:val="24"/>
        </w:rPr>
        <w:t>3</w:t>
      </w:r>
      <w:r w:rsidR="0066178B">
        <w:rPr>
          <w:sz w:val="24"/>
        </w:rPr>
        <w:t xml:space="preserve">                                                               </w:t>
      </w:r>
    </w:p>
    <w:p w14:paraId="5740602C" w14:textId="77777777"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14:paraId="5BB66EE5" w14:textId="6716ED2E"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r w:rsidR="005E6E72">
        <w:t xml:space="preserve"> i przekazywania jej Udzielającemu Zamówienia do 5 dnia każdego miesiąca</w:t>
      </w:r>
      <w:r w:rsidR="00391147">
        <w:t>.</w:t>
      </w:r>
    </w:p>
    <w:p w14:paraId="00C92B26" w14:textId="77777777" w:rsidR="00355F28" w:rsidRDefault="00355F28" w:rsidP="00987646">
      <w:pPr>
        <w:jc w:val="both"/>
        <w:rPr>
          <w:sz w:val="24"/>
        </w:rPr>
      </w:pPr>
    </w:p>
    <w:p w14:paraId="4089101F" w14:textId="6C934028" w:rsidR="000D009D"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14:paraId="681137C3" w14:textId="3DBC7892" w:rsidR="005B284D" w:rsidRDefault="005B284D" w:rsidP="00D61BB4">
      <w:pPr>
        <w:jc w:val="center"/>
        <w:rPr>
          <w:b/>
          <w:sz w:val="24"/>
        </w:rPr>
      </w:pPr>
    </w:p>
    <w:p w14:paraId="66925394" w14:textId="77777777" w:rsidR="004B1BAC" w:rsidRDefault="005B284D" w:rsidP="005B284D">
      <w:pPr>
        <w:pStyle w:val="Tekstpodstawowy"/>
        <w:numPr>
          <w:ilvl w:val="0"/>
          <w:numId w:val="28"/>
        </w:numPr>
        <w:ind w:left="284" w:hanging="284"/>
        <w:jc w:val="both"/>
      </w:pPr>
      <w:r>
        <w:t>Przyjmujący zamówienie zobowiązuje się do</w:t>
      </w:r>
      <w:r w:rsidR="004B1BAC">
        <w:t>:</w:t>
      </w:r>
    </w:p>
    <w:p w14:paraId="1E0C9EA5" w14:textId="3C5AD29F" w:rsidR="004B1BAC" w:rsidRDefault="005B284D" w:rsidP="004B1BAC">
      <w:pPr>
        <w:pStyle w:val="Tekstpodstawowy"/>
        <w:numPr>
          <w:ilvl w:val="0"/>
          <w:numId w:val="32"/>
        </w:numPr>
        <w:jc w:val="both"/>
      </w:pPr>
      <w:r>
        <w:t xml:space="preserve"> zawarcia oraz kontynuowania w trakcie obowiązywania niniejszej umowy  obowiązkowego ubezpieczenia odpowiedzialności cywilnej z tytułu usług świadczonych w ramach przedmiotowej umowy</w:t>
      </w:r>
      <w:r w:rsidR="004B1BAC">
        <w:t>. M</w:t>
      </w:r>
      <w:r>
        <w:t xml:space="preserve">inimalna suma gwarancyjna ubezpieczenia OC w okresie </w:t>
      </w:r>
      <w:r w:rsidRPr="004B1BAC">
        <w:t>nie dłuższym niż 12 miesięcy</w:t>
      </w:r>
      <w:r w:rsidR="004B1BAC">
        <w:t>:</w:t>
      </w:r>
    </w:p>
    <w:p w14:paraId="4FE6F07C" w14:textId="77777777" w:rsidR="004B1BAC" w:rsidRPr="00680BCC" w:rsidRDefault="004B1BAC" w:rsidP="004B1BAC">
      <w:pPr>
        <w:pStyle w:val="Tekstpodstawowy"/>
        <w:numPr>
          <w:ilvl w:val="0"/>
          <w:numId w:val="31"/>
        </w:numPr>
        <w:jc w:val="both"/>
      </w:pPr>
      <w:r w:rsidRPr="00680BCC">
        <w:t>dla lekarza</w:t>
      </w:r>
      <w:r w:rsidR="005B284D" w:rsidRPr="00680BCC">
        <w:t xml:space="preserve">  – 30.000 euro w odniesieniu do jednego zdarzenia, 150.000 euro w odniesieniu do  wszystkich zdarzeń objętych umową ubezpieczenia OC</w:t>
      </w:r>
      <w:r w:rsidRPr="00680BCC">
        <w:t>;</w:t>
      </w:r>
    </w:p>
    <w:p w14:paraId="14DB6A66" w14:textId="73AA7AC6" w:rsidR="004B1BAC" w:rsidRPr="00680BCC" w:rsidRDefault="004B1BAC" w:rsidP="004B1BAC">
      <w:pPr>
        <w:pStyle w:val="Tekstpodstawowy"/>
        <w:numPr>
          <w:ilvl w:val="0"/>
          <w:numId w:val="31"/>
        </w:numPr>
        <w:jc w:val="both"/>
      </w:pPr>
      <w:r w:rsidRPr="00680BCC">
        <w:t xml:space="preserve">dla farmaceuty  – </w:t>
      </w:r>
      <w:r w:rsidR="00680BCC" w:rsidRPr="00680BCC">
        <w:t xml:space="preserve"> nieobowiązkowe.</w:t>
      </w:r>
    </w:p>
    <w:p w14:paraId="09629A7D" w14:textId="11D0A9A2" w:rsidR="004B1BAC" w:rsidRPr="00680BCC" w:rsidRDefault="004B1BAC" w:rsidP="004B1BAC">
      <w:pPr>
        <w:pStyle w:val="Tekstpodstawowy"/>
        <w:numPr>
          <w:ilvl w:val="0"/>
          <w:numId w:val="31"/>
        </w:numPr>
        <w:jc w:val="both"/>
      </w:pPr>
      <w:r w:rsidRPr="00680BCC">
        <w:t xml:space="preserve">dla psychologa  – </w:t>
      </w:r>
      <w:r w:rsidR="00680BCC" w:rsidRPr="00680BCC">
        <w:t>25</w:t>
      </w:r>
      <w:r w:rsidRPr="00680BCC">
        <w:t xml:space="preserve">.000 euro w odniesieniu do jednego zdarzenia, </w:t>
      </w:r>
      <w:r w:rsidR="00680BCC" w:rsidRPr="00680BCC">
        <w:t>25</w:t>
      </w:r>
      <w:r w:rsidRPr="00680BCC">
        <w:t>.000 euro w odniesieniu do  wszystkich zdarzeń objętych umową ubezpieczenia OC;</w:t>
      </w:r>
    </w:p>
    <w:p w14:paraId="02430AC1" w14:textId="1DA7E167" w:rsidR="005B284D" w:rsidRDefault="004B1BAC" w:rsidP="009D0010">
      <w:pPr>
        <w:pStyle w:val="Tekstpodstawowy"/>
        <w:ind w:left="284" w:hanging="284"/>
        <w:jc w:val="both"/>
      </w:pPr>
      <w:r>
        <w:t>2)</w:t>
      </w:r>
      <w:r w:rsidR="005B284D" w:rsidRPr="004B1BAC">
        <w:t xml:space="preserve"> </w:t>
      </w:r>
      <w:r w:rsidR="009D0010">
        <w:tab/>
      </w:r>
      <w:r w:rsidR="005B284D" w:rsidRPr="004B1BAC">
        <w:t xml:space="preserve">przedłożenia Udzielającemu Zamówienia kopii </w:t>
      </w:r>
      <w:r w:rsidR="005B284D">
        <w:t xml:space="preserve">umowy ubezpieczenia wraz z potwierdzeniem </w:t>
      </w:r>
      <w:r w:rsidR="009D0010">
        <w:t xml:space="preserve">  </w:t>
      </w:r>
      <w:r w:rsidR="005B284D">
        <w:t>zapłaty składki (w przypadku płatności ratalnej wymagalnych rat składek) najpóźniej w dniu poprzedzającym dzień rozpoczęcia realizacji umowy oraz ewentualnych aneksów do umowy ubezpieczenia w terminie do 3 dni od ich zawarcia, z zastrzeżeniem ust. 4 poniżej.</w:t>
      </w:r>
    </w:p>
    <w:p w14:paraId="61003500" w14:textId="77777777" w:rsidR="005B284D" w:rsidRPr="00680BCC" w:rsidRDefault="005B284D" w:rsidP="005B284D">
      <w:pPr>
        <w:pStyle w:val="Tekstpodstawowy"/>
        <w:numPr>
          <w:ilvl w:val="0"/>
          <w:numId w:val="28"/>
        </w:numPr>
        <w:ind w:left="284" w:hanging="284"/>
        <w:jc w:val="both"/>
      </w:pPr>
      <w:r w:rsidRPr="00680BCC">
        <w:t>Ubezpieczenie odpowiedzialności cywilnej, oprócz wymogu minimalnej sumy gwarancyjnej, o której mowa w ust. 1 powyżej, spełniać będzie następujące warunki:</w:t>
      </w:r>
    </w:p>
    <w:p w14:paraId="5FFE2541" w14:textId="77777777" w:rsidR="005B284D" w:rsidRPr="00680BCC" w:rsidRDefault="005B284D" w:rsidP="005B284D">
      <w:pPr>
        <w:pStyle w:val="Tekstpodstawowy"/>
        <w:numPr>
          <w:ilvl w:val="0"/>
          <w:numId w:val="29"/>
        </w:numPr>
        <w:jc w:val="both"/>
      </w:pPr>
      <w:r w:rsidRPr="00680BCC">
        <w:t>obejmować będzie odpowiedzialność cywilną deliktową i kontraktową,</w:t>
      </w:r>
    </w:p>
    <w:p w14:paraId="33E820CE" w14:textId="77777777" w:rsidR="005B284D" w:rsidRPr="00680BCC" w:rsidRDefault="005B284D" w:rsidP="005B284D">
      <w:pPr>
        <w:pStyle w:val="Tekstpodstawowy"/>
        <w:numPr>
          <w:ilvl w:val="0"/>
          <w:numId w:val="29"/>
        </w:numPr>
        <w:jc w:val="both"/>
      </w:pPr>
      <w:r w:rsidRPr="00680BCC">
        <w:t>obejmować będzie szkody osobowe i rzeczowe oraz ich następstwa,</w:t>
      </w:r>
    </w:p>
    <w:p w14:paraId="6B3F51C7" w14:textId="77777777" w:rsidR="005B284D" w:rsidRPr="00680BCC" w:rsidRDefault="005B284D" w:rsidP="005B284D">
      <w:pPr>
        <w:pStyle w:val="Tekstpodstawowy"/>
        <w:numPr>
          <w:ilvl w:val="0"/>
          <w:numId w:val="29"/>
        </w:numPr>
        <w:jc w:val="both"/>
      </w:pPr>
      <w:r w:rsidRPr="00680BCC">
        <w:t>obejmować będzie szkody powstałe w wyniku rażącego niedbalstwa,</w:t>
      </w:r>
    </w:p>
    <w:p w14:paraId="7731426A" w14:textId="77777777" w:rsidR="005B284D" w:rsidRPr="00680BCC" w:rsidRDefault="005B284D" w:rsidP="005B284D">
      <w:pPr>
        <w:pStyle w:val="Tekstpodstawowy"/>
        <w:numPr>
          <w:ilvl w:val="0"/>
          <w:numId w:val="29"/>
        </w:numPr>
        <w:jc w:val="both"/>
      </w:pPr>
      <w:r w:rsidRPr="00680BCC">
        <w:t>obejmować będzie szkody wynikłe z wadliwego wykonania przedmiotu umowy,</w:t>
      </w:r>
    </w:p>
    <w:p w14:paraId="37CDD7EA" w14:textId="77777777" w:rsidR="005B284D" w:rsidRDefault="005B284D" w:rsidP="005B284D">
      <w:pPr>
        <w:pStyle w:val="Tekstpodstawowy"/>
        <w:numPr>
          <w:ilvl w:val="0"/>
          <w:numId w:val="28"/>
        </w:numPr>
        <w:ind w:left="284"/>
        <w:jc w:val="both"/>
      </w:pPr>
      <w:r w:rsidRPr="00680BCC">
        <w:t xml:space="preserve">Ewentualne odstępstwa od warunków ubezpieczenia określonych powyżej w ust. 1 – 2 </w:t>
      </w:r>
      <w:r>
        <w:t>możliwe będą wyłącznie po uzgodnieniu z Udzielającym zamówienia, w przypadku gdy odstępstwa te nie wpłyną znacząco na zakres ochrony ubezpieczeniowej, a także w razie wystąpienia ważnych powodów.</w:t>
      </w:r>
    </w:p>
    <w:p w14:paraId="6EE10C23" w14:textId="6A29D964" w:rsidR="005B284D" w:rsidRDefault="005B284D" w:rsidP="005B284D">
      <w:pPr>
        <w:pStyle w:val="Tekstpodstawowy"/>
        <w:numPr>
          <w:ilvl w:val="0"/>
          <w:numId w:val="28"/>
        </w:numPr>
        <w:ind w:left="284"/>
        <w:jc w:val="both"/>
      </w:pPr>
      <w:r>
        <w:t xml:space="preserve">W przypadku ratalnej płatności składki za ubezpieczenie, o którym mowa w ust. </w:t>
      </w:r>
      <w:r w:rsidR="009D0010">
        <w:t>2</w:t>
      </w:r>
      <w:r>
        <w:t xml:space="preserve"> powyżej Przyjmujący zamówienie zobowiązany jest przedkładać Udzielającemu zamówienia, bez odrębnego wezwania, dowód zapłaty każdej kolejnej raty składki, nie później niż w terminie 3 dni przed upływem jej płatności.</w:t>
      </w:r>
    </w:p>
    <w:p w14:paraId="4A9B9CA4" w14:textId="77777777" w:rsidR="005B284D" w:rsidRDefault="005B284D" w:rsidP="005B284D">
      <w:pPr>
        <w:pStyle w:val="Tekstpodstawowy"/>
        <w:numPr>
          <w:ilvl w:val="0"/>
          <w:numId w:val="28"/>
        </w:numPr>
        <w:ind w:left="284"/>
        <w:jc w:val="both"/>
      </w:pPr>
      <w:r>
        <w:t>Nie wywiązanie się z obowiązków opisanych w ust. 1 – 4 upoważnia Udzielającego zamówienia do zawarcia wymaganego ubezpieczenia na koszt Przyjmującego zamówienie. Koszt zawarcia ubezpieczenia Udzielający Zamówienia będzie mógł potrącić z wynagrodzenia Przyjmującego Zamówienie w przypadku braku jego zapłaty w terminie 7 dni od wystąpienia z żądaniem zapłaty.</w:t>
      </w:r>
    </w:p>
    <w:p w14:paraId="4ED51838" w14:textId="77777777" w:rsidR="005B284D" w:rsidRDefault="005B284D" w:rsidP="005B284D">
      <w:pPr>
        <w:pStyle w:val="Tekstpodstawowy"/>
        <w:numPr>
          <w:ilvl w:val="0"/>
          <w:numId w:val="28"/>
        </w:numPr>
        <w:ind w:left="284"/>
        <w:jc w:val="both"/>
      </w:pPr>
      <w:r>
        <w:t>Przyjmujący zamówienie na żądanie Udzielającego zamówienia dostarczy pisemne zaświadczenie sporządzone przez ubezpieczyciela udzielającego ochrony w zakresie ubezpieczenia, o którym mowa w ust. 1, o aktualnej wysokości sumy gwarancyjnej oraz o zdarzeniach, wskutek których suma gwarancyjna uległa lub może ulec pomniejszeniu lub wyczerpaniu.</w:t>
      </w:r>
    </w:p>
    <w:p w14:paraId="5969DC71" w14:textId="2849F63D" w:rsidR="00E145B5" w:rsidRDefault="00E145B5" w:rsidP="00E145B5">
      <w:pPr>
        <w:pStyle w:val="Tekstpodstawowy"/>
        <w:jc w:val="both"/>
        <w:rPr>
          <w:sz w:val="20"/>
        </w:rPr>
      </w:pPr>
    </w:p>
    <w:p w14:paraId="5D43FB0D" w14:textId="77777777" w:rsidR="00197A10" w:rsidRPr="00355F28" w:rsidRDefault="00197A10" w:rsidP="00D61BB4">
      <w:pPr>
        <w:jc w:val="center"/>
        <w:rPr>
          <w:b/>
          <w:sz w:val="24"/>
        </w:rPr>
      </w:pPr>
      <w:r w:rsidRPr="00355F28">
        <w:rPr>
          <w:b/>
          <w:sz w:val="24"/>
        </w:rPr>
        <w:lastRenderedPageBreak/>
        <w:t>§ 5</w:t>
      </w:r>
    </w:p>
    <w:p w14:paraId="140305E8" w14:textId="155E89AE" w:rsidR="00687736" w:rsidRPr="004369BE" w:rsidRDefault="00687736" w:rsidP="004369BE">
      <w:pPr>
        <w:pStyle w:val="Akapitzlist"/>
        <w:numPr>
          <w:ilvl w:val="0"/>
          <w:numId w:val="27"/>
        </w:numPr>
        <w:ind w:left="284" w:hanging="284"/>
        <w:jc w:val="both"/>
        <w:rPr>
          <w:sz w:val="24"/>
        </w:rPr>
      </w:pPr>
      <w:r w:rsidRPr="004369BE">
        <w:rPr>
          <w:sz w:val="24"/>
        </w:rPr>
        <w:t>Przyjmujący zamówienie zobowiązuje się do wykonywania świadczeń zdrowotnych</w:t>
      </w:r>
      <w:r w:rsidR="00BA3605">
        <w:rPr>
          <w:sz w:val="24"/>
        </w:rPr>
        <w:t xml:space="preserve"> </w:t>
      </w:r>
      <w:r w:rsidR="00BE40A7">
        <w:rPr>
          <w:sz w:val="24"/>
        </w:rPr>
        <w:t xml:space="preserve">w obiektach </w:t>
      </w:r>
      <w:r w:rsidRPr="004369BE">
        <w:rPr>
          <w:sz w:val="24"/>
        </w:rPr>
        <w:t xml:space="preserve">  Udzielającego </w:t>
      </w:r>
      <w:r w:rsidR="00AA50F2" w:rsidRPr="004369BE">
        <w:rPr>
          <w:sz w:val="24"/>
        </w:rPr>
        <w:t>Z</w:t>
      </w:r>
      <w:r w:rsidRPr="004369BE">
        <w:rPr>
          <w:sz w:val="24"/>
        </w:rPr>
        <w:t>amówienia</w:t>
      </w:r>
      <w:r w:rsidR="00AA50F2" w:rsidRPr="004369BE">
        <w:rPr>
          <w:sz w:val="24"/>
        </w:rPr>
        <w:t xml:space="preserve"> lub w obiektach </w:t>
      </w:r>
      <w:r w:rsidR="004B1BAC">
        <w:rPr>
          <w:sz w:val="24"/>
        </w:rPr>
        <w:t>obcych, w których</w:t>
      </w:r>
      <w:r w:rsidR="00AA50F2" w:rsidRPr="004369BE">
        <w:rPr>
          <w:sz w:val="24"/>
        </w:rPr>
        <w:t xml:space="preserve"> Udzielając</w:t>
      </w:r>
      <w:r w:rsidR="004B1BAC">
        <w:rPr>
          <w:sz w:val="24"/>
        </w:rPr>
        <w:t>y</w:t>
      </w:r>
      <w:r w:rsidR="00AA50F2" w:rsidRPr="004369BE">
        <w:rPr>
          <w:sz w:val="24"/>
        </w:rPr>
        <w:t xml:space="preserve"> </w:t>
      </w:r>
      <w:r w:rsidR="004B1BAC">
        <w:rPr>
          <w:sz w:val="24"/>
        </w:rPr>
        <w:t>z</w:t>
      </w:r>
      <w:r w:rsidR="00AA50F2" w:rsidRPr="004369BE">
        <w:rPr>
          <w:sz w:val="24"/>
        </w:rPr>
        <w:t>amówienia</w:t>
      </w:r>
      <w:r w:rsidR="004B1BAC">
        <w:rPr>
          <w:sz w:val="24"/>
        </w:rPr>
        <w:t xml:space="preserve"> prowadzi działalność leczniczą</w:t>
      </w:r>
      <w:r w:rsidR="00BE40A7">
        <w:rPr>
          <w:sz w:val="24"/>
        </w:rPr>
        <w:t xml:space="preserve"> – położonych w Świnoujściu</w:t>
      </w:r>
      <w:r w:rsidR="00A34A26" w:rsidRPr="004369BE">
        <w:rPr>
          <w:sz w:val="24"/>
        </w:rPr>
        <w:t>.</w:t>
      </w:r>
    </w:p>
    <w:p w14:paraId="53064323" w14:textId="77777777"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14:paraId="324A75D9" w14:textId="77777777"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14:paraId="6D97E164" w14:textId="77777777"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14:paraId="76AEB82E" w14:textId="77777777" w:rsidR="00EC7BF6" w:rsidRDefault="002D435B" w:rsidP="005D7080">
      <w:pPr>
        <w:jc w:val="both"/>
        <w:rPr>
          <w:b/>
          <w:sz w:val="24"/>
        </w:rPr>
      </w:pPr>
      <w:r w:rsidRPr="00355F28">
        <w:rPr>
          <w:b/>
          <w:sz w:val="24"/>
        </w:rPr>
        <w:t xml:space="preserve">                                                                 </w:t>
      </w:r>
    </w:p>
    <w:p w14:paraId="27DCAA7C" w14:textId="77777777" w:rsidR="00C43674" w:rsidRDefault="00355F28" w:rsidP="00DD5423">
      <w:pPr>
        <w:jc w:val="center"/>
        <w:rPr>
          <w:b/>
          <w:sz w:val="24"/>
        </w:rPr>
      </w:pPr>
      <w:r>
        <w:rPr>
          <w:b/>
          <w:sz w:val="24"/>
        </w:rPr>
        <w:t>§</w:t>
      </w:r>
      <w:r w:rsidR="002D435B" w:rsidRPr="00355F28">
        <w:rPr>
          <w:b/>
          <w:sz w:val="24"/>
        </w:rPr>
        <w:t xml:space="preserve"> 6</w:t>
      </w:r>
    </w:p>
    <w:p w14:paraId="57850E91" w14:textId="77777777"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14:paraId="30AB0740" w14:textId="4BC768DE" w:rsidR="005B284D" w:rsidRPr="005B284D" w:rsidRDefault="008908D4" w:rsidP="002B5C50">
      <w:pPr>
        <w:pStyle w:val="Nagwek2"/>
        <w:numPr>
          <w:ilvl w:val="0"/>
          <w:numId w:val="30"/>
        </w:numPr>
        <w:jc w:val="both"/>
        <w:rPr>
          <w:b/>
          <w:i w:val="0"/>
          <w:sz w:val="24"/>
          <w:szCs w:val="24"/>
        </w:rPr>
      </w:pPr>
      <w:r>
        <w:rPr>
          <w:i w:val="0"/>
          <w:sz w:val="24"/>
        </w:rPr>
        <w:t xml:space="preserve">iloczyn </w:t>
      </w:r>
      <w:r w:rsidR="00FC74CF">
        <w:rPr>
          <w:i w:val="0"/>
          <w:sz w:val="24"/>
        </w:rPr>
        <w:t>wynagrodzeni</w:t>
      </w:r>
      <w:r>
        <w:rPr>
          <w:i w:val="0"/>
          <w:sz w:val="24"/>
        </w:rPr>
        <w:t>a</w:t>
      </w:r>
      <w:r w:rsidR="00FC74CF">
        <w:rPr>
          <w:i w:val="0"/>
          <w:sz w:val="24"/>
        </w:rPr>
        <w:t xml:space="preserve"> </w:t>
      </w:r>
      <w:r>
        <w:rPr>
          <w:i w:val="0"/>
          <w:sz w:val="24"/>
        </w:rPr>
        <w:t>ryczałtowego za jeden przyjazd i liczby przyjazdów w miesiącu kalendarzowym*,</w:t>
      </w:r>
    </w:p>
    <w:p w14:paraId="5C013CED" w14:textId="77777777" w:rsidR="005B284D" w:rsidRDefault="00DD5423" w:rsidP="005B284D">
      <w:pPr>
        <w:pStyle w:val="Nagwek2"/>
        <w:numPr>
          <w:ilvl w:val="0"/>
          <w:numId w:val="30"/>
        </w:numPr>
        <w:jc w:val="both"/>
        <w:rPr>
          <w:sz w:val="24"/>
          <w:szCs w:val="24"/>
        </w:rPr>
      </w:pPr>
      <w:r w:rsidRPr="005B284D">
        <w:rPr>
          <w:i w:val="0"/>
          <w:sz w:val="24"/>
          <w:szCs w:val="24"/>
        </w:rPr>
        <w:t>iloczyn stawki jednostkowej za pacjenta, liczby pacjentów oraz ilości dni</w:t>
      </w:r>
      <w:r w:rsidR="007B1EE9" w:rsidRPr="005B284D">
        <w:rPr>
          <w:i w:val="0"/>
          <w:sz w:val="24"/>
          <w:szCs w:val="24"/>
        </w:rPr>
        <w:t xml:space="preserve"> </w:t>
      </w:r>
      <w:r w:rsidR="002B5C50" w:rsidRPr="005B284D">
        <w:rPr>
          <w:i w:val="0"/>
          <w:sz w:val="24"/>
          <w:szCs w:val="24"/>
        </w:rPr>
        <w:t xml:space="preserve">sprawowanej </w:t>
      </w:r>
      <w:r w:rsidRPr="005B284D">
        <w:rPr>
          <w:i w:val="0"/>
          <w:sz w:val="24"/>
          <w:szCs w:val="24"/>
        </w:rPr>
        <w:t>opieki     zdrowotnej w miesiącu kalendarzowym</w:t>
      </w:r>
      <w:r w:rsidR="005A7117" w:rsidRPr="005B284D">
        <w:rPr>
          <w:i w:val="0"/>
          <w:sz w:val="24"/>
          <w:szCs w:val="24"/>
        </w:rPr>
        <w:t>,*</w:t>
      </w:r>
      <w:r w:rsidR="00AE39DD" w:rsidRPr="005B284D">
        <w:rPr>
          <w:sz w:val="24"/>
          <w:szCs w:val="24"/>
        </w:rPr>
        <w:t xml:space="preserve">    </w:t>
      </w:r>
    </w:p>
    <w:p w14:paraId="228A0B2B" w14:textId="697AC34C" w:rsidR="002E16EB" w:rsidRDefault="00310AA9" w:rsidP="005B284D">
      <w:pPr>
        <w:pStyle w:val="Nagwek2"/>
        <w:numPr>
          <w:ilvl w:val="0"/>
          <w:numId w:val="30"/>
        </w:numPr>
        <w:jc w:val="both"/>
        <w:rPr>
          <w:i w:val="0"/>
          <w:iCs/>
          <w:sz w:val="24"/>
          <w:szCs w:val="24"/>
        </w:rPr>
      </w:pPr>
      <w:r w:rsidRPr="00343FFE">
        <w:rPr>
          <w:i w:val="0"/>
          <w:iCs/>
          <w:sz w:val="24"/>
          <w:szCs w:val="24"/>
        </w:rPr>
        <w:t>iloczyn stawki za 1 dyżur i liczby dyżurów w miesiącu kalendarzowym*</w:t>
      </w:r>
      <w:r w:rsidR="00D03328" w:rsidRPr="00343FFE">
        <w:rPr>
          <w:i w:val="0"/>
          <w:iCs/>
          <w:sz w:val="24"/>
          <w:szCs w:val="24"/>
        </w:rPr>
        <w:t>,</w:t>
      </w:r>
    </w:p>
    <w:p w14:paraId="25A3278F" w14:textId="481C6D4E" w:rsidR="00343FFE" w:rsidRPr="00343FFE" w:rsidRDefault="00343FFE" w:rsidP="00343FFE">
      <w:pPr>
        <w:pStyle w:val="Akapitzlist"/>
        <w:numPr>
          <w:ilvl w:val="0"/>
          <w:numId w:val="30"/>
        </w:numPr>
        <w:rPr>
          <w:sz w:val="24"/>
          <w:szCs w:val="24"/>
        </w:rPr>
      </w:pPr>
      <w:r w:rsidRPr="00343FFE">
        <w:rPr>
          <w:sz w:val="24"/>
          <w:szCs w:val="24"/>
        </w:rPr>
        <w:t xml:space="preserve">iloczyn stawki jednostkowej za </w:t>
      </w:r>
      <w:r w:rsidR="008908D4">
        <w:rPr>
          <w:sz w:val="24"/>
          <w:szCs w:val="24"/>
        </w:rPr>
        <w:t>godzinę</w:t>
      </w:r>
      <w:r w:rsidRPr="00343FFE">
        <w:rPr>
          <w:sz w:val="24"/>
          <w:szCs w:val="24"/>
        </w:rPr>
        <w:t xml:space="preserve"> i liczby </w:t>
      </w:r>
      <w:r w:rsidR="008908D4">
        <w:rPr>
          <w:sz w:val="24"/>
          <w:szCs w:val="24"/>
        </w:rPr>
        <w:t xml:space="preserve">godzin doraźnej pomocy lekarskiej </w:t>
      </w:r>
      <w:r w:rsidRPr="00343FFE">
        <w:rPr>
          <w:sz w:val="24"/>
          <w:szCs w:val="24"/>
        </w:rPr>
        <w:t>w miesiącu</w:t>
      </w:r>
      <w:r w:rsidR="008908D4">
        <w:rPr>
          <w:sz w:val="24"/>
          <w:szCs w:val="24"/>
        </w:rPr>
        <w:t xml:space="preserve"> kalendarzowym</w:t>
      </w:r>
      <w:r w:rsidRPr="00343FFE">
        <w:rPr>
          <w:sz w:val="24"/>
          <w:szCs w:val="24"/>
        </w:rPr>
        <w:t>.</w:t>
      </w:r>
    </w:p>
    <w:p w14:paraId="24DB3E06" w14:textId="77777777" w:rsidR="00D21709" w:rsidRPr="00343FFE" w:rsidRDefault="00666EDD" w:rsidP="002B5C50">
      <w:pPr>
        <w:jc w:val="both"/>
        <w:rPr>
          <w:sz w:val="24"/>
          <w:szCs w:val="24"/>
        </w:rPr>
      </w:pPr>
      <w:r w:rsidRPr="00343FFE">
        <w:rPr>
          <w:sz w:val="24"/>
          <w:szCs w:val="24"/>
        </w:rPr>
        <w:t xml:space="preserve">  </w:t>
      </w:r>
    </w:p>
    <w:p w14:paraId="43A05C76" w14:textId="037E1B75" w:rsidR="00DD5423" w:rsidRPr="00D61BB4" w:rsidRDefault="008908D4" w:rsidP="00D61BB4">
      <w:pPr>
        <w:jc w:val="both"/>
        <w:rPr>
          <w:sz w:val="24"/>
          <w:szCs w:val="24"/>
        </w:rPr>
      </w:pPr>
      <w:r>
        <w:rPr>
          <w:sz w:val="24"/>
          <w:szCs w:val="24"/>
        </w:rPr>
        <w:t>2</w:t>
      </w:r>
      <w:r w:rsidR="00D61BB4">
        <w:rPr>
          <w:sz w:val="24"/>
          <w:szCs w:val="24"/>
        </w:rPr>
        <w:t>.</w:t>
      </w:r>
      <w:r w:rsidR="00DD5423">
        <w:rPr>
          <w:sz w:val="24"/>
          <w:szCs w:val="24"/>
        </w:rPr>
        <w:t>Udzielający zamówienia</w:t>
      </w:r>
      <w:r w:rsidR="00D61BB4">
        <w:rPr>
          <w:sz w:val="24"/>
          <w:szCs w:val="24"/>
        </w:rPr>
        <w:t xml:space="preserve"> dokonuje</w:t>
      </w:r>
      <w:r w:rsidR="00DD5423" w:rsidRPr="0019053C">
        <w:rPr>
          <w:sz w:val="24"/>
          <w:szCs w:val="24"/>
        </w:rPr>
        <w:t xml:space="preserve"> zapłaty należnego </w:t>
      </w:r>
      <w:r w:rsidR="00DD5423">
        <w:rPr>
          <w:sz w:val="24"/>
          <w:szCs w:val="24"/>
        </w:rPr>
        <w:t xml:space="preserve">Przyjmującemu zamówienie </w:t>
      </w:r>
      <w:r w:rsidR="00DD5423" w:rsidRPr="0019053C">
        <w:rPr>
          <w:sz w:val="24"/>
          <w:szCs w:val="24"/>
        </w:rPr>
        <w:t xml:space="preserve"> </w:t>
      </w:r>
      <w:r w:rsidR="00641B7C">
        <w:rPr>
          <w:sz w:val="24"/>
          <w:szCs w:val="24"/>
        </w:rPr>
        <w:t>wyn</w:t>
      </w:r>
      <w:r w:rsidR="00DD5423" w:rsidRPr="0019053C">
        <w:rPr>
          <w:sz w:val="24"/>
          <w:szCs w:val="24"/>
        </w:rPr>
        <w:t xml:space="preserve">agrodzenia </w:t>
      </w:r>
      <w:r w:rsidR="00DD5423">
        <w:rPr>
          <w:sz w:val="24"/>
          <w:szCs w:val="24"/>
        </w:rPr>
        <w:t xml:space="preserve"> </w:t>
      </w:r>
      <w:r w:rsidR="00DD5423" w:rsidRPr="0019053C">
        <w:rPr>
          <w:sz w:val="24"/>
          <w:szCs w:val="24"/>
        </w:rPr>
        <w:t xml:space="preserve">przelewem na </w:t>
      </w:r>
      <w:r w:rsidR="00DD5423">
        <w:rPr>
          <w:sz w:val="24"/>
          <w:szCs w:val="24"/>
        </w:rPr>
        <w:t xml:space="preserve"> jego k</w:t>
      </w:r>
      <w:r w:rsidR="00DD5423" w:rsidRPr="0019053C">
        <w:rPr>
          <w:sz w:val="24"/>
          <w:szCs w:val="24"/>
        </w:rPr>
        <w:t>onto  bankowe wskazane na wystawi</w:t>
      </w:r>
      <w:r w:rsidR="002B5C50">
        <w:rPr>
          <w:sz w:val="24"/>
          <w:szCs w:val="24"/>
        </w:rPr>
        <w:t>onym przez niego po zakończeniu</w:t>
      </w:r>
      <w:r w:rsidR="00DD5423" w:rsidRPr="0019053C">
        <w:rPr>
          <w:sz w:val="24"/>
          <w:szCs w:val="24"/>
        </w:rPr>
        <w:t xml:space="preserve"> </w:t>
      </w:r>
      <w:r w:rsidR="00DD5423">
        <w:rPr>
          <w:sz w:val="24"/>
          <w:szCs w:val="24"/>
        </w:rPr>
        <w:t xml:space="preserve"> </w:t>
      </w:r>
      <w:r w:rsidR="00DD5423" w:rsidRPr="0019053C">
        <w:rPr>
          <w:sz w:val="24"/>
          <w:szCs w:val="24"/>
        </w:rPr>
        <w:t xml:space="preserve">miesiąca rachunku, w terminie 14 dni od doręczenia rachunku – potwierdzonego przez </w:t>
      </w:r>
      <w:r w:rsidR="00DD5423">
        <w:rPr>
          <w:sz w:val="24"/>
          <w:szCs w:val="24"/>
        </w:rPr>
        <w:t>K</w:t>
      </w:r>
      <w:r w:rsidR="00DD5423" w:rsidRPr="0019053C">
        <w:rPr>
          <w:sz w:val="24"/>
          <w:szCs w:val="24"/>
        </w:rPr>
        <w:t xml:space="preserve">ierownika </w:t>
      </w:r>
      <w:r w:rsidR="00DD5423">
        <w:rPr>
          <w:sz w:val="24"/>
          <w:szCs w:val="24"/>
        </w:rPr>
        <w:t>Zakładu Leczniczego</w:t>
      </w:r>
      <w:r w:rsidR="007C7EC3">
        <w:rPr>
          <w:sz w:val="24"/>
          <w:szCs w:val="24"/>
        </w:rPr>
        <w:t xml:space="preserve"> Uzdrowiskowego</w:t>
      </w:r>
      <w:r w:rsidR="00DD5423">
        <w:rPr>
          <w:sz w:val="24"/>
          <w:szCs w:val="24"/>
        </w:rPr>
        <w:t xml:space="preserve"> Udzielającego zamówienia</w:t>
      </w:r>
      <w:r w:rsidR="00DD5423" w:rsidRPr="0019053C">
        <w:rPr>
          <w:sz w:val="24"/>
          <w:szCs w:val="24"/>
        </w:rPr>
        <w:t>.</w:t>
      </w:r>
      <w:r w:rsidR="00DD5423">
        <w:rPr>
          <w:sz w:val="24"/>
          <w:szCs w:val="24"/>
        </w:rPr>
        <w:t xml:space="preserve"> </w:t>
      </w:r>
    </w:p>
    <w:p w14:paraId="7A0802E7" w14:textId="77777777" w:rsidR="00DD5423" w:rsidRDefault="00DD5423" w:rsidP="00DD5423">
      <w:pPr>
        <w:jc w:val="center"/>
        <w:rPr>
          <w:b/>
          <w:sz w:val="24"/>
        </w:rPr>
      </w:pPr>
    </w:p>
    <w:p w14:paraId="20644CF5" w14:textId="77777777"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14:paraId="42E9225A" w14:textId="6EA89370" w:rsidR="002E00BE" w:rsidRDefault="002E00BE" w:rsidP="002E00BE">
      <w:pPr>
        <w:rPr>
          <w:sz w:val="24"/>
          <w:szCs w:val="24"/>
        </w:rPr>
      </w:pPr>
      <w:r>
        <w:rPr>
          <w:sz w:val="24"/>
          <w:szCs w:val="24"/>
        </w:rPr>
        <w:t>1.</w:t>
      </w:r>
      <w:r w:rsidR="00F814A8">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C53B7">
        <w:rPr>
          <w:sz w:val="24"/>
          <w:szCs w:val="24"/>
        </w:rPr>
        <w:t xml:space="preserve"> 01.0</w:t>
      </w:r>
      <w:r w:rsidR="008908D4">
        <w:rPr>
          <w:sz w:val="24"/>
          <w:szCs w:val="24"/>
        </w:rPr>
        <w:t>2</w:t>
      </w:r>
      <w:r w:rsidR="004C53B7">
        <w:rPr>
          <w:sz w:val="24"/>
          <w:szCs w:val="24"/>
        </w:rPr>
        <w:t>.202</w:t>
      </w:r>
      <w:r w:rsidR="004B1BAC">
        <w:rPr>
          <w:sz w:val="24"/>
          <w:szCs w:val="24"/>
        </w:rPr>
        <w:t>4</w:t>
      </w:r>
      <w:r w:rsidR="004C53B7">
        <w:rPr>
          <w:sz w:val="24"/>
          <w:szCs w:val="24"/>
        </w:rPr>
        <w:t xml:space="preserve"> r.</w:t>
      </w:r>
      <w:r w:rsidR="00AE2100">
        <w:rPr>
          <w:sz w:val="24"/>
          <w:szCs w:val="24"/>
        </w:rPr>
        <w:t xml:space="preserve"> do dnia 31.12.20</w:t>
      </w:r>
      <w:r w:rsidR="00BC7B20">
        <w:rPr>
          <w:sz w:val="24"/>
          <w:szCs w:val="24"/>
        </w:rPr>
        <w:t>2</w:t>
      </w:r>
      <w:r w:rsidR="004B1BAC">
        <w:rPr>
          <w:sz w:val="24"/>
          <w:szCs w:val="24"/>
        </w:rPr>
        <w:t>4</w:t>
      </w:r>
      <w:r w:rsidR="00AE2100">
        <w:rPr>
          <w:sz w:val="24"/>
          <w:szCs w:val="24"/>
        </w:rPr>
        <w:t xml:space="preserve"> r.</w:t>
      </w:r>
    </w:p>
    <w:p w14:paraId="04D7BE40" w14:textId="77777777" w:rsidR="00534210" w:rsidRDefault="002E00BE" w:rsidP="002E00BE">
      <w:pPr>
        <w:rPr>
          <w:sz w:val="24"/>
          <w:szCs w:val="24"/>
        </w:rPr>
      </w:pPr>
      <w:r>
        <w:rPr>
          <w:sz w:val="24"/>
          <w:szCs w:val="24"/>
        </w:rPr>
        <w:t xml:space="preserve">2. </w:t>
      </w:r>
      <w:r w:rsidR="00534210">
        <w:rPr>
          <w:sz w:val="24"/>
          <w:szCs w:val="24"/>
        </w:rPr>
        <w:t>Umowa może zostać rozwią</w:t>
      </w:r>
      <w:r w:rsidR="00534210" w:rsidRPr="00F814A8">
        <w:rPr>
          <w:sz w:val="24"/>
          <w:szCs w:val="24"/>
        </w:rPr>
        <w:t>zana</w:t>
      </w:r>
      <w:r w:rsidR="00534210">
        <w:rPr>
          <w:sz w:val="24"/>
          <w:szCs w:val="24"/>
        </w:rPr>
        <w:t xml:space="preserve"> przez każdą ze stron:</w:t>
      </w:r>
    </w:p>
    <w:p w14:paraId="63AA51C6" w14:textId="77777777"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14:paraId="180FFF6F" w14:textId="77777777"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14:paraId="38C70B62" w14:textId="77777777"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14:paraId="470C8212" w14:textId="77777777"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14:paraId="45E6D3B7" w14:textId="77777777"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14:paraId="4354F1E4" w14:textId="77777777"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14:paraId="2CD08C93" w14:textId="77777777"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14:paraId="57ADA796" w14:textId="77777777"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14:paraId="3C030A92" w14:textId="77777777"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14:paraId="5BB95E27" w14:textId="77777777" w:rsidR="00534210" w:rsidRPr="00CB5C5F" w:rsidRDefault="00534210" w:rsidP="00D61BB4">
      <w:pPr>
        <w:jc w:val="both"/>
        <w:rPr>
          <w:sz w:val="24"/>
          <w:szCs w:val="24"/>
        </w:rPr>
      </w:pPr>
      <w:r w:rsidRPr="00CB5C5F">
        <w:rPr>
          <w:sz w:val="24"/>
          <w:szCs w:val="24"/>
        </w:rPr>
        <w:t xml:space="preserve">   </w:t>
      </w:r>
      <w:r>
        <w:rPr>
          <w:sz w:val="24"/>
          <w:szCs w:val="24"/>
        </w:rPr>
        <w:t xml:space="preserve"> </w:t>
      </w:r>
    </w:p>
    <w:p w14:paraId="715DD335" w14:textId="77777777" w:rsidR="00534210" w:rsidRPr="00E871F9" w:rsidRDefault="00534210" w:rsidP="00534210">
      <w:pPr>
        <w:pStyle w:val="Tekstpodstawowy"/>
        <w:rPr>
          <w:b/>
          <w:szCs w:val="24"/>
        </w:rPr>
      </w:pPr>
      <w:r w:rsidRPr="00E871F9">
        <w:rPr>
          <w:b/>
          <w:szCs w:val="24"/>
        </w:rPr>
        <w:t xml:space="preserve">                                                                             § 8</w:t>
      </w:r>
    </w:p>
    <w:p w14:paraId="377C9EAD" w14:textId="77777777"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r w:rsidR="005E6E72">
        <w:rPr>
          <w:szCs w:val="24"/>
        </w:rPr>
        <w:t xml:space="preserve"> ustalonej przez Udzielającego zamówienia</w:t>
      </w:r>
      <w:r w:rsidR="00914E1D" w:rsidRPr="009041E9">
        <w:rPr>
          <w:szCs w:val="24"/>
        </w:rPr>
        <w:t>:</w:t>
      </w:r>
    </w:p>
    <w:p w14:paraId="42E02797" w14:textId="642427B9" w:rsidR="00914E1D" w:rsidRPr="00D61BB4" w:rsidRDefault="00534210" w:rsidP="00D61BB4">
      <w:pPr>
        <w:pStyle w:val="Tekstpodstawowy"/>
        <w:numPr>
          <w:ilvl w:val="0"/>
          <w:numId w:val="9"/>
        </w:numPr>
        <w:jc w:val="both"/>
        <w:rPr>
          <w:color w:val="000000"/>
          <w:szCs w:val="24"/>
        </w:rPr>
      </w:pPr>
      <w:r w:rsidRPr="00411B1C">
        <w:rPr>
          <w:color w:val="000000"/>
          <w:szCs w:val="24"/>
        </w:rPr>
        <w:lastRenderedPageBreak/>
        <w:t xml:space="preserve">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14:paraId="2C5BB668" w14:textId="5A14DB1E" w:rsidR="00D61BB4" w:rsidRDefault="00D17927" w:rsidP="00D61BB4">
      <w:pPr>
        <w:pStyle w:val="Tekstpodstawowy"/>
        <w:numPr>
          <w:ilvl w:val="0"/>
          <w:numId w:val="9"/>
        </w:numPr>
        <w:jc w:val="both"/>
        <w:rPr>
          <w:color w:val="000000"/>
          <w:szCs w:val="24"/>
        </w:rPr>
      </w:pPr>
      <w:r w:rsidRPr="00411B1C">
        <w:rPr>
          <w:color w:val="000000"/>
          <w:szCs w:val="24"/>
        </w:rPr>
        <w:t>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14:paraId="5571727F" w14:textId="77777777"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14:paraId="7C424D3F" w14:textId="77777777" w:rsidR="00534210" w:rsidRPr="0070323B" w:rsidRDefault="00534210" w:rsidP="00D61BB4">
      <w:pPr>
        <w:pStyle w:val="Tekstpodstawowy"/>
        <w:jc w:val="both"/>
        <w:rPr>
          <w:color w:val="000000"/>
          <w:szCs w:val="24"/>
        </w:rPr>
      </w:pPr>
    </w:p>
    <w:p w14:paraId="169A654C" w14:textId="77777777"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14:paraId="3C2CCE61" w14:textId="1BAD5148"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r w:rsidR="00E75184">
        <w:rPr>
          <w:szCs w:val="24"/>
        </w:rPr>
        <w:t xml:space="preserve">Dz.U. </w:t>
      </w:r>
      <w:r w:rsidR="00E75184" w:rsidRPr="007B0EB1">
        <w:rPr>
          <w:szCs w:val="24"/>
        </w:rPr>
        <w:t>z 20</w:t>
      </w:r>
      <w:r w:rsidR="00420F8F">
        <w:rPr>
          <w:szCs w:val="24"/>
        </w:rPr>
        <w:t>2</w:t>
      </w:r>
      <w:r w:rsidR="00BA6453">
        <w:rPr>
          <w:szCs w:val="24"/>
        </w:rPr>
        <w:t>1</w:t>
      </w:r>
      <w:r w:rsidR="00E75184">
        <w:rPr>
          <w:szCs w:val="24"/>
        </w:rPr>
        <w:t xml:space="preserve"> r. poz.</w:t>
      </w:r>
      <w:r w:rsidR="005E6E72">
        <w:rPr>
          <w:szCs w:val="24"/>
        </w:rPr>
        <w:t>1</w:t>
      </w:r>
      <w:r w:rsidR="00BA6453">
        <w:rPr>
          <w:szCs w:val="24"/>
        </w:rPr>
        <w:t xml:space="preserve">285 </w:t>
      </w:r>
      <w:r w:rsidR="00E75184">
        <w:rPr>
          <w:szCs w:val="24"/>
        </w:rPr>
        <w:t xml:space="preserve">z </w:t>
      </w:r>
      <w:proofErr w:type="spellStart"/>
      <w:r w:rsidR="00E75184">
        <w:rPr>
          <w:szCs w:val="24"/>
        </w:rPr>
        <w:t>późn</w:t>
      </w:r>
      <w:proofErr w:type="spellEnd"/>
      <w:r w:rsidR="00E75184">
        <w:rPr>
          <w:szCs w:val="24"/>
        </w:rPr>
        <w:t>.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14:paraId="1DF63ACE" w14:textId="77777777" w:rsidR="00534210" w:rsidRDefault="00534210" w:rsidP="00534210">
      <w:pPr>
        <w:pStyle w:val="Tekstpodstawowy"/>
        <w:rPr>
          <w:szCs w:val="24"/>
        </w:rPr>
      </w:pPr>
      <w:r>
        <w:rPr>
          <w:szCs w:val="24"/>
        </w:rPr>
        <w:t xml:space="preserve"> </w:t>
      </w:r>
    </w:p>
    <w:p w14:paraId="0A3AA2F7" w14:textId="77777777" w:rsidR="005D7080" w:rsidRDefault="005D7080" w:rsidP="00534210">
      <w:pPr>
        <w:pStyle w:val="Tekstpodstawowy"/>
        <w:rPr>
          <w:szCs w:val="24"/>
        </w:rPr>
      </w:pPr>
    </w:p>
    <w:p w14:paraId="068AA511" w14:textId="77777777" w:rsidR="00CB3061" w:rsidRDefault="00534210" w:rsidP="00534210">
      <w:pPr>
        <w:pStyle w:val="Tekstpodstawowy"/>
        <w:rPr>
          <w:b/>
        </w:rPr>
      </w:pPr>
      <w:r>
        <w:rPr>
          <w:b/>
        </w:rPr>
        <w:t xml:space="preserve">                                                                            </w:t>
      </w:r>
    </w:p>
    <w:p w14:paraId="0FEB2DA8" w14:textId="77777777" w:rsidR="00CB3061" w:rsidRDefault="00CB3061" w:rsidP="00534210">
      <w:pPr>
        <w:pStyle w:val="Tekstpodstawowy"/>
        <w:rPr>
          <w:b/>
        </w:rPr>
      </w:pPr>
    </w:p>
    <w:p w14:paraId="4C434D83" w14:textId="77777777" w:rsidR="00534210" w:rsidRDefault="00534210" w:rsidP="00CB3061">
      <w:pPr>
        <w:pStyle w:val="Tekstpodstawowy"/>
        <w:jc w:val="center"/>
        <w:rPr>
          <w:b/>
        </w:rPr>
      </w:pPr>
      <w:r w:rsidRPr="00C82B45">
        <w:rPr>
          <w:b/>
        </w:rPr>
        <w:t>§ 10</w:t>
      </w:r>
    </w:p>
    <w:p w14:paraId="4D017F5E" w14:textId="77777777"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14:paraId="4D801EC0" w14:textId="77777777" w:rsidR="00E71E7B" w:rsidRDefault="00E71E7B" w:rsidP="00534210">
      <w:pPr>
        <w:pStyle w:val="Tekstpodstawowy"/>
      </w:pPr>
    </w:p>
    <w:p w14:paraId="47289147" w14:textId="77777777" w:rsidR="00534210" w:rsidRPr="00F12BB9" w:rsidRDefault="00534210" w:rsidP="00534210">
      <w:pPr>
        <w:pStyle w:val="Tekstpodstawowy"/>
        <w:rPr>
          <w:b/>
        </w:rPr>
      </w:pPr>
      <w:r>
        <w:rPr>
          <w:b/>
        </w:rPr>
        <w:t xml:space="preserve">                                                                             </w:t>
      </w:r>
      <w:r w:rsidRPr="00F12BB9">
        <w:rPr>
          <w:b/>
        </w:rPr>
        <w:t xml:space="preserve">§ </w:t>
      </w:r>
      <w:r>
        <w:rPr>
          <w:b/>
        </w:rPr>
        <w:t>11</w:t>
      </w:r>
    </w:p>
    <w:p w14:paraId="7A5A2F59" w14:textId="77777777" w:rsidR="00534210" w:rsidRPr="00060CD4" w:rsidRDefault="00534210" w:rsidP="00534210">
      <w:pPr>
        <w:pStyle w:val="Tekstpodstawowy"/>
        <w:jc w:val="both"/>
        <w:rPr>
          <w:szCs w:val="24"/>
        </w:rPr>
      </w:pPr>
      <w:r w:rsidRPr="00060CD4">
        <w:rPr>
          <w:szCs w:val="24"/>
        </w:rPr>
        <w:t>Do umowy mają zastosowanie  obowiązujące przepisy prawa, a w szczególności:</w:t>
      </w:r>
    </w:p>
    <w:p w14:paraId="241AF6B3" w14:textId="666250EB" w:rsidR="005B284D" w:rsidRDefault="005B284D" w:rsidP="005B284D">
      <w:pPr>
        <w:pStyle w:val="Tekstpodstawowy"/>
        <w:jc w:val="both"/>
        <w:rPr>
          <w:szCs w:val="24"/>
        </w:rPr>
      </w:pPr>
      <w:r>
        <w:rPr>
          <w:szCs w:val="24"/>
        </w:rPr>
        <w:t>1)ustawa z dnia 15.04.2011 r. o działalności leczniczej (tj</w:t>
      </w:r>
      <w:r w:rsidR="003B15BB">
        <w:rPr>
          <w:szCs w:val="24"/>
        </w:rPr>
        <w:t>.</w:t>
      </w:r>
      <w:r>
        <w:rPr>
          <w:szCs w:val="24"/>
        </w:rPr>
        <w:t xml:space="preserve"> Dz. U. z 202</w:t>
      </w:r>
      <w:r w:rsidR="009D0010">
        <w:rPr>
          <w:szCs w:val="24"/>
        </w:rPr>
        <w:t>3</w:t>
      </w:r>
      <w:r>
        <w:rPr>
          <w:szCs w:val="24"/>
        </w:rPr>
        <w:t xml:space="preserve"> r., poz. </w:t>
      </w:r>
      <w:r w:rsidR="009D0010">
        <w:rPr>
          <w:szCs w:val="24"/>
        </w:rPr>
        <w:t>991</w:t>
      </w:r>
      <w:r>
        <w:rPr>
          <w:szCs w:val="24"/>
        </w:rPr>
        <w:t xml:space="preserve">) wraz </w:t>
      </w:r>
      <w:r>
        <w:rPr>
          <w:szCs w:val="24"/>
        </w:rPr>
        <w:br/>
        <w:t xml:space="preserve">z przepisami wykonawczymi; </w:t>
      </w:r>
    </w:p>
    <w:p w14:paraId="4D59DE81" w14:textId="77777777" w:rsidR="009D0010" w:rsidRDefault="005B284D" w:rsidP="002B5C50">
      <w:pPr>
        <w:pStyle w:val="Tekstpodstawowy"/>
        <w:jc w:val="both"/>
        <w:rPr>
          <w:szCs w:val="24"/>
        </w:rPr>
      </w:pPr>
      <w:r>
        <w:rPr>
          <w:szCs w:val="24"/>
        </w:rPr>
        <w:t>2)ustawa z dnia 27.08.2004 r. o świadczeniach opieki zdrowotnej finansowanych ze środków publicznych (tj. Dz.U. z 2021 r., poz.1285 ze zm.) wraz z przepisami wykonawczymi</w:t>
      </w:r>
    </w:p>
    <w:p w14:paraId="368F3D7C" w14:textId="6B94FA79"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14:paraId="303694F7" w14:textId="77777777" w:rsidR="00ED6042" w:rsidRDefault="00534210" w:rsidP="00534210">
      <w:pPr>
        <w:pStyle w:val="Tekstpodstawowy"/>
        <w:jc w:val="both"/>
        <w:rPr>
          <w:szCs w:val="24"/>
        </w:rPr>
      </w:pPr>
      <w:r w:rsidRPr="00060CD4">
        <w:rPr>
          <w:szCs w:val="24"/>
        </w:rPr>
        <w:t xml:space="preserve">      </w:t>
      </w:r>
    </w:p>
    <w:p w14:paraId="38FD962E" w14:textId="77777777"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14:paraId="7377435E" w14:textId="77777777" w:rsidR="00534210" w:rsidRDefault="00534210" w:rsidP="00534210">
      <w:pPr>
        <w:pStyle w:val="Tekstpodstawowy"/>
      </w:pPr>
      <w:r>
        <w:t xml:space="preserve">Wszelkie zmiany niniejszej umowy wymagają </w:t>
      </w:r>
      <w:r w:rsidR="005E6E72">
        <w:t xml:space="preserve">aneksu w </w:t>
      </w:r>
      <w:r>
        <w:t>form</w:t>
      </w:r>
      <w:r w:rsidR="005E6E72">
        <w:t>ie</w:t>
      </w:r>
      <w:r>
        <w:t xml:space="preserve"> pisemnego pod rygorem nieważności.</w:t>
      </w:r>
      <w:r>
        <w:rPr>
          <w:b/>
        </w:rPr>
        <w:t xml:space="preserve">     </w:t>
      </w:r>
      <w:r>
        <w:t xml:space="preserve">                                                               </w:t>
      </w:r>
    </w:p>
    <w:p w14:paraId="41605320" w14:textId="77777777" w:rsidR="00534210" w:rsidRDefault="00534210" w:rsidP="00534210">
      <w:pPr>
        <w:pStyle w:val="Tekstpodstawowy"/>
      </w:pPr>
    </w:p>
    <w:p w14:paraId="2761D4B5" w14:textId="77777777" w:rsidR="002B5C50" w:rsidRDefault="002B5C50" w:rsidP="00534210">
      <w:pPr>
        <w:pStyle w:val="Tekstpodstawowy"/>
      </w:pPr>
    </w:p>
    <w:p w14:paraId="6F29F4AD" w14:textId="77777777" w:rsidR="00534210" w:rsidRDefault="00534210" w:rsidP="00534210">
      <w:pPr>
        <w:pStyle w:val="Tekstpodstawowy"/>
      </w:pPr>
      <w:r>
        <w:rPr>
          <w:b/>
        </w:rPr>
        <w:t xml:space="preserve">                                                                              </w:t>
      </w:r>
      <w:r w:rsidRPr="00F12BB9">
        <w:rPr>
          <w:b/>
        </w:rPr>
        <w:t xml:space="preserve">§ </w:t>
      </w:r>
      <w:r>
        <w:rPr>
          <w:b/>
        </w:rPr>
        <w:t>13</w:t>
      </w:r>
    </w:p>
    <w:p w14:paraId="379C7148" w14:textId="77777777"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14:paraId="07B2A84F" w14:textId="77777777" w:rsidR="00456C38" w:rsidRDefault="00456C38" w:rsidP="00456C38">
      <w:pPr>
        <w:pStyle w:val="Tekstpodstawowy"/>
        <w:jc w:val="center"/>
        <w:rPr>
          <w:color w:val="000000"/>
        </w:rPr>
      </w:pPr>
      <w:r w:rsidRPr="00F12BB9">
        <w:rPr>
          <w:b/>
        </w:rPr>
        <w:t>§ 1</w:t>
      </w:r>
      <w:r>
        <w:rPr>
          <w:b/>
        </w:rPr>
        <w:t>4</w:t>
      </w:r>
    </w:p>
    <w:p w14:paraId="6BEF874F" w14:textId="77777777" w:rsidR="00456C38" w:rsidRDefault="00456C38" w:rsidP="00534210">
      <w:pPr>
        <w:pStyle w:val="Tekstpodstawowy"/>
        <w:rPr>
          <w:color w:val="000000"/>
        </w:rPr>
      </w:pPr>
    </w:p>
    <w:p w14:paraId="5F26CCC5" w14:textId="77777777"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w:t>
      </w:r>
      <w:r w:rsidR="00471565" w:rsidRPr="00471565">
        <w:rPr>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71565">
        <w:rPr>
          <w:color w:val="000000"/>
        </w:rPr>
        <w:t xml:space="preserve"> oraz </w:t>
      </w:r>
      <w:r w:rsidR="00B439A5" w:rsidRPr="007B0EB1">
        <w:rPr>
          <w:color w:val="000000"/>
        </w:rPr>
        <w:t xml:space="preserve">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w:t>
      </w:r>
      <w:r w:rsidR="002E1203">
        <w:rPr>
          <w:color w:val="000000"/>
        </w:rPr>
        <w:t>9</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w:t>
      </w:r>
      <w:r w:rsidR="002E1203">
        <w:rPr>
          <w:color w:val="000000"/>
        </w:rPr>
        <w:t>781</w:t>
      </w:r>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w:t>
      </w:r>
      <w:r w:rsidR="00B50390" w:rsidRPr="007B0EB1">
        <w:rPr>
          <w:color w:val="000000"/>
        </w:rPr>
        <w:lastRenderedPageBreak/>
        <w:t xml:space="preserve">związanych z realizacją niniejszej umowy o udzielanie świadczeń opieki zdrowotnej, a także </w:t>
      </w:r>
      <w:r w:rsidR="001F1BB2" w:rsidRPr="007B0EB1">
        <w:rPr>
          <w:color w:val="000000"/>
        </w:rPr>
        <w:t xml:space="preserve">że został poinformowany o przysługujących mu na podstawie </w:t>
      </w:r>
      <w:r w:rsidR="00471565">
        <w:rPr>
          <w:color w:val="000000"/>
        </w:rPr>
        <w:t xml:space="preserve">ww. aktów </w:t>
      </w:r>
      <w:r w:rsidR="001F1BB2" w:rsidRPr="007B0EB1">
        <w:rPr>
          <w:color w:val="000000"/>
        </w:rPr>
        <w:t>uprawnieniach</w:t>
      </w:r>
      <w:r w:rsidR="00471565">
        <w:rPr>
          <w:color w:val="000000"/>
        </w:rPr>
        <w:t>,</w:t>
      </w:r>
      <w:r w:rsidR="001F1BB2" w:rsidRPr="007B0EB1">
        <w:rPr>
          <w:color w:val="000000"/>
        </w:rPr>
        <w:t xml:space="preserve"> a w szczególności prawie wglądu do</w:t>
      </w:r>
      <w:r w:rsidR="00DF61CA" w:rsidRPr="007B0EB1">
        <w:rPr>
          <w:color w:val="000000"/>
        </w:rPr>
        <w:t xml:space="preserve"> swoich danych i prawie ich</w:t>
      </w:r>
      <w:r w:rsidR="00DF61CA">
        <w:rPr>
          <w:color w:val="000000"/>
        </w:rPr>
        <w:t xml:space="preserve"> poprawiania.</w:t>
      </w:r>
    </w:p>
    <w:p w14:paraId="6E8A9122" w14:textId="77777777" w:rsidR="00534210" w:rsidRDefault="00534210" w:rsidP="00534210">
      <w:pPr>
        <w:pStyle w:val="Tekstpodstawowy"/>
        <w:rPr>
          <w:b/>
        </w:rPr>
      </w:pPr>
      <w:r>
        <w:rPr>
          <w:b/>
        </w:rPr>
        <w:t xml:space="preserve">                                                                               </w:t>
      </w:r>
      <w:r w:rsidRPr="00F12BB9">
        <w:rPr>
          <w:b/>
        </w:rPr>
        <w:t>§ 1</w:t>
      </w:r>
      <w:r w:rsidR="00456C38">
        <w:rPr>
          <w:b/>
        </w:rPr>
        <w:t>5</w:t>
      </w:r>
    </w:p>
    <w:p w14:paraId="54EEB0F3" w14:textId="77777777" w:rsidR="00DF61CA" w:rsidRDefault="00DF61CA" w:rsidP="00534210">
      <w:pPr>
        <w:pStyle w:val="Tekstpodstawowy"/>
      </w:pPr>
    </w:p>
    <w:p w14:paraId="64072DD2" w14:textId="77777777" w:rsidR="00534210" w:rsidRDefault="00534210" w:rsidP="00534210">
      <w:pPr>
        <w:pStyle w:val="Tekstpodstawowy"/>
      </w:pPr>
      <w:r>
        <w:t xml:space="preserve">1. Umowę sporządzono w  3 jednobrzmiących egzemplarzach , z których  1 egzemplarz otrzymuje </w:t>
      </w:r>
    </w:p>
    <w:p w14:paraId="0275BF70" w14:textId="77777777" w:rsidR="00534210" w:rsidRDefault="00534210" w:rsidP="00534210">
      <w:pPr>
        <w:pStyle w:val="Tekstpodstawowy"/>
      </w:pPr>
      <w:r>
        <w:t xml:space="preserve">    Przyjmujący zamówienie, a 2 egzemplarze – Udzielający zamówienia.</w:t>
      </w:r>
    </w:p>
    <w:p w14:paraId="7A3DDF9C" w14:textId="77777777" w:rsidR="00534210" w:rsidRDefault="00534210" w:rsidP="00534210">
      <w:pPr>
        <w:pStyle w:val="Tekstpodstawowy"/>
      </w:pPr>
      <w:r>
        <w:t>2. Integralną część umowy stanowią:</w:t>
      </w:r>
    </w:p>
    <w:p w14:paraId="32B85F28" w14:textId="1CACC33B" w:rsidR="00534210" w:rsidRDefault="00534210" w:rsidP="00534210">
      <w:pPr>
        <w:pStyle w:val="Tekstpodstawowy"/>
      </w:pPr>
      <w:r>
        <w:t xml:space="preserve">    1) Specyfikacja Warunków Konkursu Ofert</w:t>
      </w:r>
      <w:r w:rsidR="008908D4">
        <w:t xml:space="preserve"> (SWKO)</w:t>
      </w:r>
      <w:r>
        <w:t>;</w:t>
      </w:r>
    </w:p>
    <w:p w14:paraId="66275945" w14:textId="77777777"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14:paraId="0E98A0CF" w14:textId="77777777" w:rsidR="00534210" w:rsidRDefault="00534210" w:rsidP="00534210">
      <w:pPr>
        <w:pStyle w:val="Tekstpodstawowy"/>
      </w:pPr>
    </w:p>
    <w:p w14:paraId="105DD887" w14:textId="77777777" w:rsidR="00534210" w:rsidRDefault="00534210" w:rsidP="00534210">
      <w:pPr>
        <w:pStyle w:val="Tekstpodstawowy"/>
      </w:pPr>
    </w:p>
    <w:p w14:paraId="7B4876C6" w14:textId="77777777"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14:paraId="260191ED" w14:textId="77777777"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14:paraId="2547FEA7" w14:textId="77777777" w:rsidR="00534210" w:rsidRPr="00F814A8" w:rsidRDefault="00534210" w:rsidP="00534210">
      <w:pPr>
        <w:rPr>
          <w:sz w:val="24"/>
          <w:szCs w:val="24"/>
        </w:rPr>
      </w:pPr>
    </w:p>
    <w:p w14:paraId="56010011" w14:textId="77777777" w:rsidR="00534210" w:rsidRPr="00F814A8" w:rsidRDefault="00534210" w:rsidP="00534210">
      <w:pPr>
        <w:rPr>
          <w:sz w:val="24"/>
          <w:szCs w:val="24"/>
        </w:rPr>
      </w:pPr>
    </w:p>
    <w:p w14:paraId="7F6C7D3D" w14:textId="77777777" w:rsidR="00534210" w:rsidRPr="0051253B" w:rsidRDefault="00534210" w:rsidP="00534210">
      <w:pPr>
        <w:rPr>
          <w:sz w:val="24"/>
          <w:szCs w:val="24"/>
        </w:rPr>
      </w:pPr>
      <w:r>
        <w:rPr>
          <w:sz w:val="24"/>
          <w:szCs w:val="24"/>
        </w:rPr>
        <w:t xml:space="preserve">.      </w:t>
      </w:r>
    </w:p>
    <w:p w14:paraId="000D910A" w14:textId="77777777" w:rsidR="00534210" w:rsidRDefault="00534210" w:rsidP="00534210"/>
    <w:p w14:paraId="2381D41F" w14:textId="77777777" w:rsidR="0055303D" w:rsidRDefault="0055303D" w:rsidP="00355F28">
      <w:pPr>
        <w:pStyle w:val="Tekstpodstawowy"/>
        <w:rPr>
          <w:szCs w:val="24"/>
        </w:rPr>
      </w:pPr>
    </w:p>
    <w:p w14:paraId="46B3788A" w14:textId="77777777" w:rsidR="0055303D" w:rsidRDefault="0055303D" w:rsidP="00355F28">
      <w:pPr>
        <w:pStyle w:val="Tekstpodstawowy"/>
        <w:rPr>
          <w:szCs w:val="24"/>
        </w:rPr>
      </w:pPr>
    </w:p>
    <w:p w14:paraId="6E240DFD" w14:textId="77777777"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4A68F6">
      <w:footerReference w:type="default" r:id="rId8"/>
      <w:pgSz w:w="11906" w:h="16838"/>
      <w:pgMar w:top="1135"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E801" w14:textId="77777777" w:rsidR="004A68F6" w:rsidRDefault="004A68F6" w:rsidP="0045363D">
      <w:r>
        <w:separator/>
      </w:r>
    </w:p>
  </w:endnote>
  <w:endnote w:type="continuationSeparator" w:id="0">
    <w:p w14:paraId="19A84E73" w14:textId="77777777" w:rsidR="004A68F6" w:rsidRDefault="004A68F6" w:rsidP="0045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9595"/>
      <w:docPartObj>
        <w:docPartGallery w:val="Page Numbers (Bottom of Page)"/>
        <w:docPartUnique/>
      </w:docPartObj>
    </w:sdtPr>
    <w:sdtContent>
      <w:p w14:paraId="789233E6" w14:textId="77777777" w:rsidR="00D80042" w:rsidRDefault="003877A3">
        <w:pPr>
          <w:pStyle w:val="Stopka"/>
          <w:jc w:val="right"/>
        </w:pPr>
        <w:r>
          <w:rPr>
            <w:noProof/>
          </w:rPr>
          <w:fldChar w:fldCharType="begin"/>
        </w:r>
        <w:r w:rsidR="00457560">
          <w:rPr>
            <w:noProof/>
          </w:rPr>
          <w:instrText xml:space="preserve"> PAGE   \* MERGEFORMAT </w:instrText>
        </w:r>
        <w:r>
          <w:rPr>
            <w:noProof/>
          </w:rPr>
          <w:fldChar w:fldCharType="separate"/>
        </w:r>
        <w:r w:rsidR="00E54A84">
          <w:rPr>
            <w:noProof/>
          </w:rPr>
          <w:t>2</w:t>
        </w:r>
        <w:r>
          <w:rPr>
            <w:noProof/>
          </w:rPr>
          <w:fldChar w:fldCharType="end"/>
        </w:r>
      </w:p>
    </w:sdtContent>
  </w:sdt>
  <w:p w14:paraId="1BDDF026" w14:textId="77777777" w:rsidR="0045363D" w:rsidRDefault="00453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AF98" w14:textId="77777777" w:rsidR="004A68F6" w:rsidRDefault="004A68F6" w:rsidP="0045363D">
      <w:r>
        <w:separator/>
      </w:r>
    </w:p>
  </w:footnote>
  <w:footnote w:type="continuationSeparator" w:id="0">
    <w:p w14:paraId="4F3AA32A" w14:textId="77777777" w:rsidR="004A68F6" w:rsidRDefault="004A68F6" w:rsidP="0045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745270"/>
    <w:multiLevelType w:val="multilevel"/>
    <w:tmpl w:val="D554A26E"/>
    <w:lvl w:ilvl="0">
      <w:start w:val="1"/>
      <w:numFmt w:val="decimal"/>
      <w:lvlText w:val="%1."/>
      <w:lvlJc w:val="left"/>
      <w:pPr>
        <w:ind w:left="1288" w:hanging="360"/>
      </w:pPr>
      <w:rPr>
        <w:rFonts w:eastAsia="Times New Roman" w:cs="Times New Roman"/>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2" w15:restartNumberingAfterBreak="0">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F629E"/>
    <w:multiLevelType w:val="hybridMultilevel"/>
    <w:tmpl w:val="611248FE"/>
    <w:lvl w:ilvl="0" w:tplc="E0FE1D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3345878"/>
    <w:multiLevelType w:val="hybridMultilevel"/>
    <w:tmpl w:val="083C3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7485B"/>
    <w:multiLevelType w:val="singleLevel"/>
    <w:tmpl w:val="A89CFEC8"/>
    <w:lvl w:ilvl="0">
      <w:start w:val="1"/>
      <w:numFmt w:val="decimal"/>
      <w:lvlText w:val="%1."/>
      <w:lvlJc w:val="left"/>
      <w:pPr>
        <w:tabs>
          <w:tab w:val="num" w:pos="360"/>
        </w:tabs>
        <w:ind w:left="360" w:hanging="360"/>
      </w:pPr>
    </w:lvl>
  </w:abstractNum>
  <w:abstractNum w:abstractNumId="22" w15:restartNumberingAfterBreak="0">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3" w15:restartNumberingAfterBreak="0">
    <w:nsid w:val="5C2C468D"/>
    <w:multiLevelType w:val="singleLevel"/>
    <w:tmpl w:val="A89CFEC8"/>
    <w:lvl w:ilvl="0">
      <w:start w:val="1"/>
      <w:numFmt w:val="decimal"/>
      <w:lvlText w:val="%1."/>
      <w:lvlJc w:val="left"/>
      <w:pPr>
        <w:tabs>
          <w:tab w:val="num" w:pos="360"/>
        </w:tabs>
        <w:ind w:left="360" w:hanging="360"/>
      </w:pPr>
    </w:lvl>
  </w:abstractNum>
  <w:abstractNum w:abstractNumId="24" w15:restartNumberingAfterBreak="0">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3AE62D2"/>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65A77FA8"/>
    <w:multiLevelType w:val="hybridMultilevel"/>
    <w:tmpl w:val="12964BB2"/>
    <w:lvl w:ilvl="0" w:tplc="FADA11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9E1DFF"/>
    <w:multiLevelType w:val="multilevel"/>
    <w:tmpl w:val="CBE49AD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619455946">
    <w:abstractNumId w:val="22"/>
  </w:num>
  <w:num w:numId="2" w16cid:durableId="1522861540">
    <w:abstractNumId w:val="26"/>
  </w:num>
  <w:num w:numId="3" w16cid:durableId="20517229">
    <w:abstractNumId w:val="23"/>
  </w:num>
  <w:num w:numId="4" w16cid:durableId="1872841825">
    <w:abstractNumId w:val="21"/>
  </w:num>
  <w:num w:numId="5" w16cid:durableId="54360837">
    <w:abstractNumId w:val="18"/>
  </w:num>
  <w:num w:numId="6" w16cid:durableId="452793400">
    <w:abstractNumId w:val="25"/>
  </w:num>
  <w:num w:numId="7" w16cid:durableId="1912232587">
    <w:abstractNumId w:val="8"/>
  </w:num>
  <w:num w:numId="8" w16cid:durableId="400761215">
    <w:abstractNumId w:val="24"/>
  </w:num>
  <w:num w:numId="9" w16cid:durableId="1289895914">
    <w:abstractNumId w:val="28"/>
  </w:num>
  <w:num w:numId="10" w16cid:durableId="218370387">
    <w:abstractNumId w:val="3"/>
  </w:num>
  <w:num w:numId="11" w16cid:durableId="1673485451">
    <w:abstractNumId w:val="19"/>
  </w:num>
  <w:num w:numId="12" w16cid:durableId="1179005663">
    <w:abstractNumId w:val="1"/>
  </w:num>
  <w:num w:numId="13" w16cid:durableId="485053071">
    <w:abstractNumId w:val="9"/>
  </w:num>
  <w:num w:numId="14" w16cid:durableId="1411611285">
    <w:abstractNumId w:val="0"/>
  </w:num>
  <w:num w:numId="15" w16cid:durableId="1860924013">
    <w:abstractNumId w:val="4"/>
  </w:num>
  <w:num w:numId="16" w16cid:durableId="1774745865">
    <w:abstractNumId w:val="10"/>
  </w:num>
  <w:num w:numId="17" w16cid:durableId="887761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3577445">
    <w:abstractNumId w:val="16"/>
  </w:num>
  <w:num w:numId="19" w16cid:durableId="1073428304">
    <w:abstractNumId w:val="7"/>
  </w:num>
  <w:num w:numId="20" w16cid:durableId="1366906282">
    <w:abstractNumId w:val="13"/>
  </w:num>
  <w:num w:numId="21" w16cid:durableId="531112183">
    <w:abstractNumId w:val="2"/>
  </w:num>
  <w:num w:numId="22" w16cid:durableId="1107502042">
    <w:abstractNumId w:val="12"/>
  </w:num>
  <w:num w:numId="23" w16cid:durableId="544874109">
    <w:abstractNumId w:val="6"/>
  </w:num>
  <w:num w:numId="24" w16cid:durableId="1860195271">
    <w:abstractNumId w:val="29"/>
  </w:num>
  <w:num w:numId="25" w16cid:durableId="1201816665">
    <w:abstractNumId w:val="20"/>
  </w:num>
  <w:num w:numId="26" w16cid:durableId="166557548">
    <w:abstractNumId w:val="17"/>
  </w:num>
  <w:num w:numId="27" w16cid:durableId="346565609">
    <w:abstractNumId w:val="5"/>
  </w:num>
  <w:num w:numId="28" w16cid:durableId="2099210868">
    <w:abstractNumId w:val="11"/>
  </w:num>
  <w:num w:numId="29" w16cid:durableId="532961303">
    <w:abstractNumId w:val="30"/>
  </w:num>
  <w:num w:numId="30" w16cid:durableId="1468551164">
    <w:abstractNumId w:val="15"/>
  </w:num>
  <w:num w:numId="31" w16cid:durableId="1272325034">
    <w:abstractNumId w:val="14"/>
  </w:num>
  <w:num w:numId="32" w16cid:durableId="19248787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06"/>
    <w:rsid w:val="0000282C"/>
    <w:rsid w:val="00013908"/>
    <w:rsid w:val="00013ACC"/>
    <w:rsid w:val="00015C0C"/>
    <w:rsid w:val="00021DB7"/>
    <w:rsid w:val="00024578"/>
    <w:rsid w:val="00030BEF"/>
    <w:rsid w:val="00031156"/>
    <w:rsid w:val="000317A8"/>
    <w:rsid w:val="00033696"/>
    <w:rsid w:val="0003621B"/>
    <w:rsid w:val="00042E69"/>
    <w:rsid w:val="000474E9"/>
    <w:rsid w:val="0005508A"/>
    <w:rsid w:val="00055439"/>
    <w:rsid w:val="00055EC7"/>
    <w:rsid w:val="00055EE7"/>
    <w:rsid w:val="00060AF9"/>
    <w:rsid w:val="00061359"/>
    <w:rsid w:val="000625D2"/>
    <w:rsid w:val="00067ABD"/>
    <w:rsid w:val="000753EE"/>
    <w:rsid w:val="0007743A"/>
    <w:rsid w:val="00083C7D"/>
    <w:rsid w:val="0008500A"/>
    <w:rsid w:val="00092124"/>
    <w:rsid w:val="000A2990"/>
    <w:rsid w:val="000A3B1A"/>
    <w:rsid w:val="000B6CF7"/>
    <w:rsid w:val="000C44C5"/>
    <w:rsid w:val="000C5F75"/>
    <w:rsid w:val="000C74C4"/>
    <w:rsid w:val="000D009D"/>
    <w:rsid w:val="000D03FE"/>
    <w:rsid w:val="000D1D21"/>
    <w:rsid w:val="000E20CB"/>
    <w:rsid w:val="000E4ED4"/>
    <w:rsid w:val="000F25ED"/>
    <w:rsid w:val="001167CD"/>
    <w:rsid w:val="00116A12"/>
    <w:rsid w:val="00122C05"/>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83139"/>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3531E"/>
    <w:rsid w:val="0026146F"/>
    <w:rsid w:val="002648DE"/>
    <w:rsid w:val="00271803"/>
    <w:rsid w:val="002769AB"/>
    <w:rsid w:val="00292A66"/>
    <w:rsid w:val="00296834"/>
    <w:rsid w:val="002A0943"/>
    <w:rsid w:val="002B36D2"/>
    <w:rsid w:val="002B40E9"/>
    <w:rsid w:val="002B45B4"/>
    <w:rsid w:val="002B45E3"/>
    <w:rsid w:val="002B5C50"/>
    <w:rsid w:val="002B6B70"/>
    <w:rsid w:val="002B6D32"/>
    <w:rsid w:val="002D0CB3"/>
    <w:rsid w:val="002D1001"/>
    <w:rsid w:val="002D40D4"/>
    <w:rsid w:val="002D435B"/>
    <w:rsid w:val="002D581D"/>
    <w:rsid w:val="002E00BE"/>
    <w:rsid w:val="002E1203"/>
    <w:rsid w:val="002E16EB"/>
    <w:rsid w:val="002E17DA"/>
    <w:rsid w:val="0030384C"/>
    <w:rsid w:val="003039A5"/>
    <w:rsid w:val="00304E8E"/>
    <w:rsid w:val="00306165"/>
    <w:rsid w:val="00310AA9"/>
    <w:rsid w:val="00313BA0"/>
    <w:rsid w:val="00316388"/>
    <w:rsid w:val="003255A2"/>
    <w:rsid w:val="00325A64"/>
    <w:rsid w:val="00327A0B"/>
    <w:rsid w:val="00333FA8"/>
    <w:rsid w:val="00334AD2"/>
    <w:rsid w:val="00336B62"/>
    <w:rsid w:val="00343FFE"/>
    <w:rsid w:val="00345DBF"/>
    <w:rsid w:val="00351EAA"/>
    <w:rsid w:val="00355F28"/>
    <w:rsid w:val="00363F42"/>
    <w:rsid w:val="00364D0E"/>
    <w:rsid w:val="00365FFB"/>
    <w:rsid w:val="00366955"/>
    <w:rsid w:val="003675D8"/>
    <w:rsid w:val="003732C5"/>
    <w:rsid w:val="00375B6D"/>
    <w:rsid w:val="00376757"/>
    <w:rsid w:val="00382127"/>
    <w:rsid w:val="003877A3"/>
    <w:rsid w:val="00390FA9"/>
    <w:rsid w:val="00391147"/>
    <w:rsid w:val="00393CAC"/>
    <w:rsid w:val="00395286"/>
    <w:rsid w:val="00397407"/>
    <w:rsid w:val="003A0451"/>
    <w:rsid w:val="003A2E8C"/>
    <w:rsid w:val="003B0B65"/>
    <w:rsid w:val="003B15BB"/>
    <w:rsid w:val="003B46A6"/>
    <w:rsid w:val="003B554C"/>
    <w:rsid w:val="003C4A0C"/>
    <w:rsid w:val="003D2209"/>
    <w:rsid w:val="003D43A7"/>
    <w:rsid w:val="003E02EE"/>
    <w:rsid w:val="003E0A63"/>
    <w:rsid w:val="003E3700"/>
    <w:rsid w:val="003F2FE1"/>
    <w:rsid w:val="003F5681"/>
    <w:rsid w:val="003F56FE"/>
    <w:rsid w:val="003F5B24"/>
    <w:rsid w:val="003F6A55"/>
    <w:rsid w:val="00401861"/>
    <w:rsid w:val="004058D7"/>
    <w:rsid w:val="00411B1C"/>
    <w:rsid w:val="004122F2"/>
    <w:rsid w:val="00417B8A"/>
    <w:rsid w:val="004207CB"/>
    <w:rsid w:val="00420F8F"/>
    <w:rsid w:val="0042769C"/>
    <w:rsid w:val="0043260A"/>
    <w:rsid w:val="00435069"/>
    <w:rsid w:val="00435BA0"/>
    <w:rsid w:val="004369BE"/>
    <w:rsid w:val="00440634"/>
    <w:rsid w:val="004443F6"/>
    <w:rsid w:val="00445DA1"/>
    <w:rsid w:val="004500E4"/>
    <w:rsid w:val="00450265"/>
    <w:rsid w:val="0045306B"/>
    <w:rsid w:val="0045363D"/>
    <w:rsid w:val="00454013"/>
    <w:rsid w:val="00455737"/>
    <w:rsid w:val="00456C38"/>
    <w:rsid w:val="00457560"/>
    <w:rsid w:val="00462406"/>
    <w:rsid w:val="004671AC"/>
    <w:rsid w:val="004707CB"/>
    <w:rsid w:val="00471565"/>
    <w:rsid w:val="00476783"/>
    <w:rsid w:val="0048069C"/>
    <w:rsid w:val="00481AE4"/>
    <w:rsid w:val="00485B20"/>
    <w:rsid w:val="004877BE"/>
    <w:rsid w:val="004903B8"/>
    <w:rsid w:val="00493295"/>
    <w:rsid w:val="004A1857"/>
    <w:rsid w:val="004A1C8E"/>
    <w:rsid w:val="004A25D7"/>
    <w:rsid w:val="004A276D"/>
    <w:rsid w:val="004A68F6"/>
    <w:rsid w:val="004B1BAC"/>
    <w:rsid w:val="004C36FE"/>
    <w:rsid w:val="004C53B7"/>
    <w:rsid w:val="004E1FBB"/>
    <w:rsid w:val="004E3BE3"/>
    <w:rsid w:val="004E43A0"/>
    <w:rsid w:val="004E4AA2"/>
    <w:rsid w:val="004E5EFB"/>
    <w:rsid w:val="00500914"/>
    <w:rsid w:val="00507653"/>
    <w:rsid w:val="0051253B"/>
    <w:rsid w:val="00516A2A"/>
    <w:rsid w:val="00522219"/>
    <w:rsid w:val="00523ADB"/>
    <w:rsid w:val="00523FB4"/>
    <w:rsid w:val="0052688F"/>
    <w:rsid w:val="00527AC9"/>
    <w:rsid w:val="00534210"/>
    <w:rsid w:val="005375B9"/>
    <w:rsid w:val="005405F5"/>
    <w:rsid w:val="00540BB6"/>
    <w:rsid w:val="005446F6"/>
    <w:rsid w:val="005446FB"/>
    <w:rsid w:val="0055303D"/>
    <w:rsid w:val="00563246"/>
    <w:rsid w:val="00564D3F"/>
    <w:rsid w:val="005758E8"/>
    <w:rsid w:val="00577AF6"/>
    <w:rsid w:val="005815C1"/>
    <w:rsid w:val="00581E63"/>
    <w:rsid w:val="005871F4"/>
    <w:rsid w:val="00587431"/>
    <w:rsid w:val="005A2AA7"/>
    <w:rsid w:val="005A4178"/>
    <w:rsid w:val="005A7117"/>
    <w:rsid w:val="005B284D"/>
    <w:rsid w:val="005B60C8"/>
    <w:rsid w:val="005C5C02"/>
    <w:rsid w:val="005C6D17"/>
    <w:rsid w:val="005D6F67"/>
    <w:rsid w:val="005D7080"/>
    <w:rsid w:val="005D752E"/>
    <w:rsid w:val="005D7640"/>
    <w:rsid w:val="005D78E0"/>
    <w:rsid w:val="005E6E72"/>
    <w:rsid w:val="005F0A2C"/>
    <w:rsid w:val="005F6956"/>
    <w:rsid w:val="00606BAB"/>
    <w:rsid w:val="0061017C"/>
    <w:rsid w:val="00613A54"/>
    <w:rsid w:val="00613F96"/>
    <w:rsid w:val="00616F3C"/>
    <w:rsid w:val="00626474"/>
    <w:rsid w:val="00634783"/>
    <w:rsid w:val="00637A4C"/>
    <w:rsid w:val="00637E87"/>
    <w:rsid w:val="006415E8"/>
    <w:rsid w:val="00641B7C"/>
    <w:rsid w:val="00646528"/>
    <w:rsid w:val="00647549"/>
    <w:rsid w:val="00650CF9"/>
    <w:rsid w:val="006553B8"/>
    <w:rsid w:val="0066178B"/>
    <w:rsid w:val="00666EDD"/>
    <w:rsid w:val="00673425"/>
    <w:rsid w:val="00680979"/>
    <w:rsid w:val="00680BCC"/>
    <w:rsid w:val="0068675C"/>
    <w:rsid w:val="00687027"/>
    <w:rsid w:val="00687736"/>
    <w:rsid w:val="00687B69"/>
    <w:rsid w:val="00693054"/>
    <w:rsid w:val="006A36CE"/>
    <w:rsid w:val="006A5F2B"/>
    <w:rsid w:val="006A7AE4"/>
    <w:rsid w:val="006B4D17"/>
    <w:rsid w:val="006C6517"/>
    <w:rsid w:val="006D065D"/>
    <w:rsid w:val="006D48DD"/>
    <w:rsid w:val="0070323B"/>
    <w:rsid w:val="00710628"/>
    <w:rsid w:val="00713CF7"/>
    <w:rsid w:val="007148C5"/>
    <w:rsid w:val="00717971"/>
    <w:rsid w:val="00723FC5"/>
    <w:rsid w:val="00726912"/>
    <w:rsid w:val="007274ED"/>
    <w:rsid w:val="0073235F"/>
    <w:rsid w:val="00734AED"/>
    <w:rsid w:val="00734CC8"/>
    <w:rsid w:val="0073725C"/>
    <w:rsid w:val="00744A64"/>
    <w:rsid w:val="00745A06"/>
    <w:rsid w:val="00745EF9"/>
    <w:rsid w:val="007476A5"/>
    <w:rsid w:val="007479DA"/>
    <w:rsid w:val="00747D9C"/>
    <w:rsid w:val="00751355"/>
    <w:rsid w:val="007579F0"/>
    <w:rsid w:val="00760677"/>
    <w:rsid w:val="00763A0E"/>
    <w:rsid w:val="00770506"/>
    <w:rsid w:val="007707C6"/>
    <w:rsid w:val="00774AD2"/>
    <w:rsid w:val="00775F3B"/>
    <w:rsid w:val="00776B3A"/>
    <w:rsid w:val="00777A26"/>
    <w:rsid w:val="00780A94"/>
    <w:rsid w:val="00781CD0"/>
    <w:rsid w:val="00791A8D"/>
    <w:rsid w:val="007927BC"/>
    <w:rsid w:val="00795BBC"/>
    <w:rsid w:val="00797AFF"/>
    <w:rsid w:val="00797D52"/>
    <w:rsid w:val="007A5D7F"/>
    <w:rsid w:val="007A6F36"/>
    <w:rsid w:val="007A6F77"/>
    <w:rsid w:val="007A7F8A"/>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3349"/>
    <w:rsid w:val="007F4DD5"/>
    <w:rsid w:val="007F72DF"/>
    <w:rsid w:val="0080106F"/>
    <w:rsid w:val="00801795"/>
    <w:rsid w:val="00805E97"/>
    <w:rsid w:val="00806584"/>
    <w:rsid w:val="0082102F"/>
    <w:rsid w:val="008218D5"/>
    <w:rsid w:val="00825F45"/>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908D4"/>
    <w:rsid w:val="00897953"/>
    <w:rsid w:val="008A1BDB"/>
    <w:rsid w:val="008A33A8"/>
    <w:rsid w:val="008B1E25"/>
    <w:rsid w:val="008B26A5"/>
    <w:rsid w:val="008B6B30"/>
    <w:rsid w:val="008C20ED"/>
    <w:rsid w:val="008C596E"/>
    <w:rsid w:val="008C79BC"/>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42AD0"/>
    <w:rsid w:val="009513E9"/>
    <w:rsid w:val="0096401B"/>
    <w:rsid w:val="00965A47"/>
    <w:rsid w:val="00970325"/>
    <w:rsid w:val="009707A3"/>
    <w:rsid w:val="00971459"/>
    <w:rsid w:val="00972994"/>
    <w:rsid w:val="00973974"/>
    <w:rsid w:val="00976E5D"/>
    <w:rsid w:val="009840DA"/>
    <w:rsid w:val="00985727"/>
    <w:rsid w:val="00987646"/>
    <w:rsid w:val="00987B7A"/>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D0010"/>
    <w:rsid w:val="009D1518"/>
    <w:rsid w:val="009D1E6A"/>
    <w:rsid w:val="009E20A7"/>
    <w:rsid w:val="009E2C66"/>
    <w:rsid w:val="009E5E36"/>
    <w:rsid w:val="009F050A"/>
    <w:rsid w:val="00A13DD3"/>
    <w:rsid w:val="00A14F69"/>
    <w:rsid w:val="00A152AE"/>
    <w:rsid w:val="00A228A9"/>
    <w:rsid w:val="00A309C8"/>
    <w:rsid w:val="00A32CB8"/>
    <w:rsid w:val="00A33C8B"/>
    <w:rsid w:val="00A34639"/>
    <w:rsid w:val="00A34A26"/>
    <w:rsid w:val="00A35EE3"/>
    <w:rsid w:val="00A35F2D"/>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342A"/>
    <w:rsid w:val="00AA35D0"/>
    <w:rsid w:val="00AA50F2"/>
    <w:rsid w:val="00AA6B9A"/>
    <w:rsid w:val="00AB5B8A"/>
    <w:rsid w:val="00AB66DE"/>
    <w:rsid w:val="00AC1115"/>
    <w:rsid w:val="00AC2EA7"/>
    <w:rsid w:val="00AC3797"/>
    <w:rsid w:val="00AD0ABC"/>
    <w:rsid w:val="00AD3FDD"/>
    <w:rsid w:val="00AD432E"/>
    <w:rsid w:val="00AD7D58"/>
    <w:rsid w:val="00AE2100"/>
    <w:rsid w:val="00AE39DD"/>
    <w:rsid w:val="00AE7D34"/>
    <w:rsid w:val="00AF28A3"/>
    <w:rsid w:val="00AF3562"/>
    <w:rsid w:val="00AF4705"/>
    <w:rsid w:val="00B063EE"/>
    <w:rsid w:val="00B15B1D"/>
    <w:rsid w:val="00B225E9"/>
    <w:rsid w:val="00B22B25"/>
    <w:rsid w:val="00B34CB2"/>
    <w:rsid w:val="00B42B9C"/>
    <w:rsid w:val="00B439A5"/>
    <w:rsid w:val="00B4731C"/>
    <w:rsid w:val="00B50390"/>
    <w:rsid w:val="00B540C0"/>
    <w:rsid w:val="00B54D5F"/>
    <w:rsid w:val="00B67137"/>
    <w:rsid w:val="00B70A01"/>
    <w:rsid w:val="00B73559"/>
    <w:rsid w:val="00B83BD4"/>
    <w:rsid w:val="00B904E5"/>
    <w:rsid w:val="00B92156"/>
    <w:rsid w:val="00B953B9"/>
    <w:rsid w:val="00BA19D1"/>
    <w:rsid w:val="00BA3605"/>
    <w:rsid w:val="00BA6453"/>
    <w:rsid w:val="00BB07CA"/>
    <w:rsid w:val="00BB2E3A"/>
    <w:rsid w:val="00BC1E25"/>
    <w:rsid w:val="00BC6649"/>
    <w:rsid w:val="00BC6BF2"/>
    <w:rsid w:val="00BC7B20"/>
    <w:rsid w:val="00BD1D7E"/>
    <w:rsid w:val="00BD3D43"/>
    <w:rsid w:val="00BD4966"/>
    <w:rsid w:val="00BD67E3"/>
    <w:rsid w:val="00BE2D70"/>
    <w:rsid w:val="00BE3C2D"/>
    <w:rsid w:val="00BE40A7"/>
    <w:rsid w:val="00BE6F29"/>
    <w:rsid w:val="00BF36FA"/>
    <w:rsid w:val="00BF554B"/>
    <w:rsid w:val="00BF605F"/>
    <w:rsid w:val="00C02335"/>
    <w:rsid w:val="00C07359"/>
    <w:rsid w:val="00C11E9F"/>
    <w:rsid w:val="00C21300"/>
    <w:rsid w:val="00C22EB0"/>
    <w:rsid w:val="00C234FF"/>
    <w:rsid w:val="00C27478"/>
    <w:rsid w:val="00C327E4"/>
    <w:rsid w:val="00C42003"/>
    <w:rsid w:val="00C43674"/>
    <w:rsid w:val="00C441C7"/>
    <w:rsid w:val="00C469BD"/>
    <w:rsid w:val="00C50D6F"/>
    <w:rsid w:val="00C51A72"/>
    <w:rsid w:val="00C52DD1"/>
    <w:rsid w:val="00C577F4"/>
    <w:rsid w:val="00C60214"/>
    <w:rsid w:val="00C62214"/>
    <w:rsid w:val="00C629B7"/>
    <w:rsid w:val="00C67291"/>
    <w:rsid w:val="00C703D4"/>
    <w:rsid w:val="00C7452F"/>
    <w:rsid w:val="00C74F22"/>
    <w:rsid w:val="00C77513"/>
    <w:rsid w:val="00C77C34"/>
    <w:rsid w:val="00C80C06"/>
    <w:rsid w:val="00C92D1E"/>
    <w:rsid w:val="00C97B3D"/>
    <w:rsid w:val="00CA3A3E"/>
    <w:rsid w:val="00CA61F3"/>
    <w:rsid w:val="00CB1C06"/>
    <w:rsid w:val="00CB3061"/>
    <w:rsid w:val="00CB35DB"/>
    <w:rsid w:val="00CB521F"/>
    <w:rsid w:val="00CB7FF0"/>
    <w:rsid w:val="00CC49E4"/>
    <w:rsid w:val="00CD18D7"/>
    <w:rsid w:val="00CD493D"/>
    <w:rsid w:val="00CD610D"/>
    <w:rsid w:val="00CE2297"/>
    <w:rsid w:val="00CE2B92"/>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4644E"/>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3F3D"/>
    <w:rsid w:val="00DD4866"/>
    <w:rsid w:val="00DD5423"/>
    <w:rsid w:val="00DE1F97"/>
    <w:rsid w:val="00DE320C"/>
    <w:rsid w:val="00DE6921"/>
    <w:rsid w:val="00DE70A3"/>
    <w:rsid w:val="00DF2A87"/>
    <w:rsid w:val="00DF5AF4"/>
    <w:rsid w:val="00DF61CA"/>
    <w:rsid w:val="00E063A8"/>
    <w:rsid w:val="00E107BF"/>
    <w:rsid w:val="00E145B5"/>
    <w:rsid w:val="00E16C99"/>
    <w:rsid w:val="00E211B3"/>
    <w:rsid w:val="00E2204E"/>
    <w:rsid w:val="00E22B88"/>
    <w:rsid w:val="00E3407B"/>
    <w:rsid w:val="00E408F0"/>
    <w:rsid w:val="00E520A7"/>
    <w:rsid w:val="00E53B5F"/>
    <w:rsid w:val="00E54A84"/>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A419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1696"/>
    <w:rsid w:val="00F25267"/>
    <w:rsid w:val="00F2534F"/>
    <w:rsid w:val="00F27969"/>
    <w:rsid w:val="00F27992"/>
    <w:rsid w:val="00F32B00"/>
    <w:rsid w:val="00F35C5C"/>
    <w:rsid w:val="00F40E0D"/>
    <w:rsid w:val="00F40F20"/>
    <w:rsid w:val="00F41125"/>
    <w:rsid w:val="00F4201D"/>
    <w:rsid w:val="00F50F75"/>
    <w:rsid w:val="00F51179"/>
    <w:rsid w:val="00F56839"/>
    <w:rsid w:val="00F65605"/>
    <w:rsid w:val="00F727AD"/>
    <w:rsid w:val="00F737BF"/>
    <w:rsid w:val="00F73C99"/>
    <w:rsid w:val="00F814A8"/>
    <w:rsid w:val="00F81748"/>
    <w:rsid w:val="00F8339F"/>
    <w:rsid w:val="00FA5E63"/>
    <w:rsid w:val="00FA6D73"/>
    <w:rsid w:val="00FB3060"/>
    <w:rsid w:val="00FB6F42"/>
    <w:rsid w:val="00FC1B97"/>
    <w:rsid w:val="00FC5D13"/>
    <w:rsid w:val="00FC60EB"/>
    <w:rsid w:val="00FC74CF"/>
    <w:rsid w:val="00FD00C5"/>
    <w:rsid w:val="00FD2932"/>
    <w:rsid w:val="00FD6809"/>
    <w:rsid w:val="00FE3688"/>
    <w:rsid w:val="00FE5CE8"/>
    <w:rsid w:val="00FF2AA1"/>
    <w:rsid w:val="00FF2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D4C34"/>
  <w15:docId w15:val="{852F1F53-9A45-44B6-A77B-F600EE60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semiHidden/>
    <w:unhideWhenUsed/>
    <w:rsid w:val="005E6E72"/>
  </w:style>
  <w:style w:type="character" w:customStyle="1" w:styleId="TekstkomentarzaZnak">
    <w:name w:val="Tekst komentarza Znak"/>
    <w:basedOn w:val="Domylnaczcionkaakapitu"/>
    <w:link w:val="Tekstkomentarza"/>
    <w:uiPriority w:val="99"/>
    <w:semiHidden/>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 w:type="paragraph" w:styleId="Poprawka">
    <w:name w:val="Revision"/>
    <w:hidden/>
    <w:uiPriority w:val="99"/>
    <w:semiHidden/>
    <w:rsid w:val="00E145B5"/>
  </w:style>
  <w:style w:type="character" w:customStyle="1" w:styleId="TekstpodstawowyZnak">
    <w:name w:val="Tekst podstawowy Znak"/>
    <w:basedOn w:val="Domylnaczcionkaakapitu"/>
    <w:link w:val="Tekstpodstawowy"/>
    <w:semiHidden/>
    <w:rsid w:val="004B1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9AA4-5B54-4E3B-ADBF-2C8EDA61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1979</Words>
  <Characters>11876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Alicja Borzymowicz</cp:lastModifiedBy>
  <cp:revision>3</cp:revision>
  <cp:lastPrinted>2023-12-19T10:11:00Z</cp:lastPrinted>
  <dcterms:created xsi:type="dcterms:W3CDTF">2023-12-19T10:11:00Z</dcterms:created>
  <dcterms:modified xsi:type="dcterms:W3CDTF">2024-01-15T11:17:00Z</dcterms:modified>
</cp:coreProperties>
</file>